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0B2" w:rsidRDefault="00585DFF" w:rsidP="00585DFF">
      <w:pPr>
        <w:jc w:val="center"/>
        <w:rPr>
          <w:b/>
        </w:rPr>
      </w:pPr>
      <w:r w:rsidRPr="00585DFF">
        <w:rPr>
          <w:b/>
        </w:rPr>
        <w:t>INDICATEURS RAPPORT AUTOEVALUATION HCERES</w:t>
      </w:r>
      <w:r w:rsidR="00F43500">
        <w:rPr>
          <w:b/>
        </w:rPr>
        <w:t xml:space="preserve"> (mise à jour </w:t>
      </w:r>
      <w:r w:rsidR="00BC78BF">
        <w:rPr>
          <w:b/>
        </w:rPr>
        <w:t>6</w:t>
      </w:r>
      <w:r w:rsidR="005A096D">
        <w:rPr>
          <w:b/>
        </w:rPr>
        <w:t>/04/21</w:t>
      </w:r>
      <w:r w:rsidR="00F43500">
        <w:rPr>
          <w:b/>
        </w:rPr>
        <w:t>)</w:t>
      </w:r>
    </w:p>
    <w:p w:rsidR="009660EF" w:rsidRDefault="009660EF" w:rsidP="00585DFF">
      <w:pPr>
        <w:jc w:val="center"/>
        <w:rPr>
          <w:b/>
        </w:rPr>
      </w:pPr>
    </w:p>
    <w:p w:rsidR="009660EF" w:rsidRPr="009660EF" w:rsidRDefault="009660EF" w:rsidP="009660EF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lang w:eastAsia="fr-FR"/>
        </w:rPr>
      </w:pPr>
      <w:r w:rsidRPr="009660EF">
        <w:rPr>
          <w:rFonts w:ascii="Calibri" w:eastAsia="Times New Roman" w:hAnsi="Calibri" w:cs="Calibri"/>
          <w:b/>
          <w:bCs/>
          <w:color w:val="FF0000"/>
          <w:lang w:eastAsia="fr-FR"/>
        </w:rPr>
        <w:t xml:space="preserve">DOMAINE 1 : Le positionnement et la stratégie institutionnels de l’établissement </w:t>
      </w:r>
    </w:p>
    <w:p w:rsidR="00BC78BF" w:rsidRDefault="00BC78BF" w:rsidP="00F43500">
      <w:pPr>
        <w:pStyle w:val="Sansinterligne"/>
        <w:rPr>
          <w:b/>
          <w:color w:val="FF0000"/>
          <w:lang w:eastAsia="fr-FR"/>
        </w:rPr>
      </w:pPr>
    </w:p>
    <w:p w:rsidR="006713CB" w:rsidRPr="00F43500" w:rsidRDefault="006713CB" w:rsidP="00F43500">
      <w:pPr>
        <w:pStyle w:val="Sansinterligne"/>
        <w:rPr>
          <w:b/>
          <w:color w:val="FF0000"/>
          <w:lang w:eastAsia="fr-FR"/>
        </w:rPr>
      </w:pPr>
      <w:r w:rsidRPr="00F43500">
        <w:rPr>
          <w:b/>
          <w:color w:val="FF0000"/>
          <w:lang w:eastAsia="fr-FR"/>
        </w:rPr>
        <w:t xml:space="preserve">DOMAINE 2 : La gouvernance et le pilotage de l’établissement </w:t>
      </w:r>
    </w:p>
    <w:p w:rsidR="00F43500" w:rsidRPr="00F43500" w:rsidRDefault="00F43500" w:rsidP="00F43500">
      <w:pPr>
        <w:pStyle w:val="Sansinterligne"/>
        <w:rPr>
          <w:b/>
          <w:color w:val="FF0000"/>
        </w:rPr>
      </w:pPr>
    </w:p>
    <w:p w:rsidR="00F43500" w:rsidRPr="00F43500" w:rsidRDefault="006713CB" w:rsidP="00F43500">
      <w:pPr>
        <w:pStyle w:val="Sansinterligne"/>
        <w:rPr>
          <w:b/>
        </w:rPr>
      </w:pPr>
      <w:r w:rsidRPr="00F43500">
        <w:rPr>
          <w:b/>
        </w:rPr>
        <w:t>Sous domaine 2.1 L’organisation interne de l’établissement</w:t>
      </w:r>
    </w:p>
    <w:p w:rsidR="00F43500" w:rsidRDefault="00F43500" w:rsidP="00F43500">
      <w:pPr>
        <w:pStyle w:val="Sansinterligne"/>
      </w:pPr>
    </w:p>
    <w:p w:rsidR="00F43500" w:rsidRPr="00F43500" w:rsidRDefault="00F43500" w:rsidP="00F43500">
      <w:pPr>
        <w:pStyle w:val="Sansinterligne"/>
        <w:rPr>
          <w:b/>
        </w:rPr>
      </w:pPr>
      <w:r w:rsidRPr="00F43500">
        <w:rPr>
          <w:b/>
        </w:rPr>
        <w:t>Sous domaine 2.2 La gouvernance au service de l’élaboration et de la conduite de sa stratégie</w:t>
      </w:r>
    </w:p>
    <w:p w:rsidR="001A2783" w:rsidRDefault="001A2783" w:rsidP="00F43500">
      <w:pPr>
        <w:pStyle w:val="Sansinterligne"/>
        <w:rPr>
          <w:i/>
        </w:rPr>
      </w:pPr>
    </w:p>
    <w:p w:rsidR="001A2783" w:rsidRDefault="001A2783" w:rsidP="001A2783">
      <w:pPr>
        <w:pStyle w:val="Sansinterligne"/>
        <w:rPr>
          <w:b/>
          <w:color w:val="FF0000"/>
        </w:rPr>
      </w:pPr>
      <w:r w:rsidRPr="00E74BEC">
        <w:rPr>
          <w:b/>
          <w:color w:val="FF0000"/>
          <w:highlight w:val="yellow"/>
        </w:rPr>
        <w:t xml:space="preserve">Fiche </w:t>
      </w:r>
      <w:r>
        <w:rPr>
          <w:b/>
          <w:color w:val="FF0000"/>
          <w:highlight w:val="yellow"/>
        </w:rPr>
        <w:t>2.2 DIALOGUE SOCIAL</w:t>
      </w:r>
      <w:r w:rsidRPr="00E74BEC">
        <w:rPr>
          <w:b/>
          <w:color w:val="FF0000"/>
          <w:highlight w:val="yellow"/>
        </w:rPr>
        <w:t xml:space="preserve"> </w:t>
      </w:r>
      <w:r w:rsidRPr="00E74BEC">
        <w:rPr>
          <w:b/>
          <w:color w:val="FF0000"/>
        </w:rPr>
        <w:t xml:space="preserve">: </w:t>
      </w:r>
    </w:p>
    <w:p w:rsidR="001A2783" w:rsidRPr="003F5164" w:rsidRDefault="001A2783" w:rsidP="001A2783">
      <w:pPr>
        <w:pStyle w:val="Sansinterligne"/>
        <w:numPr>
          <w:ilvl w:val="0"/>
          <w:numId w:val="28"/>
        </w:numPr>
      </w:pPr>
      <w:r>
        <w:t>Dialogue social : nombre de réunions</w:t>
      </w:r>
    </w:p>
    <w:p w:rsidR="001A2783" w:rsidRPr="00E74BEC" w:rsidRDefault="001A2783" w:rsidP="001A2783">
      <w:pPr>
        <w:pStyle w:val="Sansinterligne"/>
        <w:rPr>
          <w:b/>
          <w:color w:val="FF0000"/>
        </w:rPr>
      </w:pPr>
    </w:p>
    <w:p w:rsidR="009F4817" w:rsidRDefault="009F4817" w:rsidP="009F4817">
      <w:pPr>
        <w:pStyle w:val="Sansinterligne"/>
        <w:rPr>
          <w:b/>
          <w:color w:val="FF0000"/>
        </w:rPr>
      </w:pPr>
      <w:r w:rsidRPr="00E74BEC">
        <w:rPr>
          <w:b/>
          <w:color w:val="FF0000"/>
          <w:highlight w:val="yellow"/>
        </w:rPr>
        <w:t xml:space="preserve">Fiche </w:t>
      </w:r>
      <w:r>
        <w:rPr>
          <w:b/>
          <w:color w:val="FF0000"/>
          <w:highlight w:val="yellow"/>
        </w:rPr>
        <w:t>2.2 TAUX PARTICIPATION AUX ELECTIONS</w:t>
      </w:r>
      <w:r w:rsidR="006F37D3">
        <w:rPr>
          <w:b/>
          <w:color w:val="FF0000"/>
          <w:highlight w:val="yellow"/>
        </w:rPr>
        <w:t xml:space="preserve"> </w:t>
      </w:r>
      <w:r w:rsidRPr="00E74BEC">
        <w:rPr>
          <w:b/>
          <w:color w:val="FF0000"/>
        </w:rPr>
        <w:t xml:space="preserve">: </w:t>
      </w:r>
    </w:p>
    <w:p w:rsidR="009F4817" w:rsidRPr="003F5164" w:rsidRDefault="006F37D3" w:rsidP="009F4817">
      <w:pPr>
        <w:pStyle w:val="Sansinterligne"/>
        <w:numPr>
          <w:ilvl w:val="0"/>
          <w:numId w:val="30"/>
        </w:numPr>
      </w:pPr>
      <w:r>
        <w:t>Taux de participation aux élections des conseils centraux</w:t>
      </w:r>
    </w:p>
    <w:p w:rsidR="008D7C45" w:rsidRDefault="008D7C45" w:rsidP="00F43500">
      <w:pPr>
        <w:pStyle w:val="Sansinterligne"/>
        <w:rPr>
          <w:i/>
        </w:rPr>
      </w:pPr>
    </w:p>
    <w:p w:rsidR="00E030BB" w:rsidRDefault="00E030BB" w:rsidP="00E030BB">
      <w:pPr>
        <w:pStyle w:val="Sansinterligne"/>
        <w:rPr>
          <w:b/>
          <w:color w:val="FF0000"/>
        </w:rPr>
      </w:pPr>
      <w:r w:rsidRPr="00E74BEC">
        <w:rPr>
          <w:b/>
          <w:color w:val="FF0000"/>
          <w:highlight w:val="yellow"/>
        </w:rPr>
        <w:t xml:space="preserve">Fiche </w:t>
      </w:r>
      <w:r>
        <w:rPr>
          <w:b/>
          <w:color w:val="FF0000"/>
          <w:highlight w:val="yellow"/>
        </w:rPr>
        <w:t xml:space="preserve">2.2 INSTANCES ANNUELLES </w:t>
      </w:r>
      <w:r w:rsidRPr="00E74BEC">
        <w:rPr>
          <w:b/>
          <w:color w:val="FF0000"/>
        </w:rPr>
        <w:t xml:space="preserve">: </w:t>
      </w:r>
    </w:p>
    <w:p w:rsidR="00E030BB" w:rsidRPr="003F5164" w:rsidRDefault="00E030BB" w:rsidP="00E030BB">
      <w:pPr>
        <w:pStyle w:val="Sansinterligne"/>
        <w:numPr>
          <w:ilvl w:val="0"/>
          <w:numId w:val="31"/>
        </w:numPr>
      </w:pPr>
      <w:r>
        <w:t>Nombre d’instances tenues sur une année</w:t>
      </w:r>
    </w:p>
    <w:p w:rsidR="008E6420" w:rsidRDefault="008E6420" w:rsidP="00312871">
      <w:pPr>
        <w:pStyle w:val="Sansinterligne"/>
        <w:rPr>
          <w:i/>
          <w:color w:val="FF0000"/>
          <w:highlight w:val="yellow"/>
        </w:rPr>
      </w:pPr>
    </w:p>
    <w:p w:rsidR="00312871" w:rsidRPr="00E74BEC" w:rsidRDefault="00312871" w:rsidP="00312871">
      <w:pPr>
        <w:pStyle w:val="Sansinterligne"/>
        <w:rPr>
          <w:b/>
          <w:color w:val="FF0000"/>
        </w:rPr>
      </w:pPr>
      <w:r w:rsidRPr="00E74BEC">
        <w:rPr>
          <w:b/>
          <w:color w:val="FF0000"/>
          <w:highlight w:val="yellow"/>
        </w:rPr>
        <w:t xml:space="preserve">Fiche </w:t>
      </w:r>
      <w:r w:rsidR="003C4064">
        <w:rPr>
          <w:b/>
          <w:color w:val="FF0000"/>
          <w:highlight w:val="yellow"/>
        </w:rPr>
        <w:t xml:space="preserve">2.2 </w:t>
      </w:r>
      <w:r w:rsidRPr="00E74BEC">
        <w:rPr>
          <w:b/>
          <w:color w:val="FF0000"/>
          <w:highlight w:val="yellow"/>
        </w:rPr>
        <w:t xml:space="preserve">DIRCOM </w:t>
      </w:r>
      <w:r w:rsidR="008E6420" w:rsidRPr="00E74BEC">
        <w:rPr>
          <w:b/>
          <w:color w:val="FF0000"/>
        </w:rPr>
        <w:t xml:space="preserve">: </w:t>
      </w:r>
    </w:p>
    <w:p w:rsidR="008E6420" w:rsidRPr="003C4064" w:rsidRDefault="008E6420" w:rsidP="008E6420">
      <w:pPr>
        <w:pStyle w:val="Sansinterligne"/>
        <w:numPr>
          <w:ilvl w:val="0"/>
          <w:numId w:val="9"/>
        </w:numPr>
      </w:pPr>
      <w:r w:rsidRPr="003C4064">
        <w:t>Evènements et supports de communication à destination des étudiants</w:t>
      </w:r>
    </w:p>
    <w:p w:rsidR="008E6420" w:rsidRPr="003C4064" w:rsidRDefault="008E6420" w:rsidP="008E6420">
      <w:pPr>
        <w:pStyle w:val="Sansinterligne"/>
        <w:numPr>
          <w:ilvl w:val="0"/>
          <w:numId w:val="9"/>
        </w:numPr>
      </w:pPr>
      <w:r w:rsidRPr="003C4064">
        <w:t>Classement réseaux sociaux</w:t>
      </w:r>
    </w:p>
    <w:p w:rsidR="008E6420" w:rsidRPr="003C4064" w:rsidRDefault="008E6420" w:rsidP="008E6420">
      <w:pPr>
        <w:pStyle w:val="Sansinterligne"/>
        <w:numPr>
          <w:ilvl w:val="0"/>
          <w:numId w:val="9"/>
        </w:numPr>
      </w:pPr>
      <w:r w:rsidRPr="003C4064">
        <w:t>Consultation des pages des sites</w:t>
      </w:r>
    </w:p>
    <w:p w:rsidR="00372DA0" w:rsidRDefault="00372DA0" w:rsidP="00F43500">
      <w:pPr>
        <w:pStyle w:val="Sansinterligne"/>
        <w:rPr>
          <w:i/>
        </w:rPr>
      </w:pPr>
    </w:p>
    <w:p w:rsidR="00372DA0" w:rsidRDefault="00372DA0" w:rsidP="00372DA0">
      <w:pPr>
        <w:pStyle w:val="Sansinterligne"/>
        <w:rPr>
          <w:b/>
        </w:rPr>
      </w:pPr>
      <w:r w:rsidRPr="00372DA0">
        <w:rPr>
          <w:b/>
        </w:rPr>
        <w:t>Sous domaine 2.3 Le pilotage au service de la mise en œuvre opérationnelle du projet stratégique</w:t>
      </w:r>
    </w:p>
    <w:p w:rsidR="008D7C45" w:rsidRDefault="008D7C45" w:rsidP="00074441">
      <w:pPr>
        <w:spacing w:after="0" w:line="240" w:lineRule="auto"/>
        <w:rPr>
          <w:rFonts w:ascii="Calibri" w:eastAsia="Times New Roman" w:hAnsi="Calibri" w:cs="Calibri"/>
          <w:i/>
          <w:color w:val="000000"/>
          <w:lang w:eastAsia="fr-FR"/>
        </w:rPr>
      </w:pPr>
    </w:p>
    <w:p w:rsidR="008D7C45" w:rsidRDefault="008D7C45" w:rsidP="008D7C45">
      <w:pPr>
        <w:pStyle w:val="Sansinterligne"/>
        <w:rPr>
          <w:b/>
          <w:color w:val="FF0000"/>
        </w:rPr>
      </w:pPr>
      <w:r w:rsidRPr="00E74BEC">
        <w:rPr>
          <w:b/>
          <w:color w:val="FF0000"/>
          <w:highlight w:val="yellow"/>
        </w:rPr>
        <w:t>Fiche 2.</w:t>
      </w:r>
      <w:r>
        <w:rPr>
          <w:b/>
          <w:color w:val="FF0000"/>
          <w:highlight w:val="yellow"/>
        </w:rPr>
        <w:t>3 DAF tableau de bord</w:t>
      </w:r>
      <w:r w:rsidR="00561334">
        <w:rPr>
          <w:b/>
          <w:color w:val="FF0000"/>
          <w:highlight w:val="yellow"/>
        </w:rPr>
        <w:t xml:space="preserve"> : </w:t>
      </w:r>
      <w:r w:rsidRPr="00E74BEC">
        <w:rPr>
          <w:b/>
          <w:color w:val="FF0000"/>
          <w:highlight w:val="yellow"/>
        </w:rPr>
        <w:t> </w:t>
      </w:r>
    </w:p>
    <w:p w:rsidR="008D7C45" w:rsidRPr="003F5164" w:rsidRDefault="008D7C45" w:rsidP="00561334">
      <w:pPr>
        <w:pStyle w:val="Sansinterligne"/>
        <w:numPr>
          <w:ilvl w:val="0"/>
          <w:numId w:val="32"/>
        </w:numPr>
      </w:pPr>
      <w:r w:rsidRPr="003F5164">
        <w:t>Résultat net comptable</w:t>
      </w:r>
    </w:p>
    <w:p w:rsidR="008D7C45" w:rsidRPr="003F5164" w:rsidRDefault="008D7C45" w:rsidP="00561334">
      <w:pPr>
        <w:pStyle w:val="Sansinterligne"/>
        <w:numPr>
          <w:ilvl w:val="0"/>
          <w:numId w:val="32"/>
        </w:numPr>
      </w:pPr>
      <w:r w:rsidRPr="003F5164">
        <w:t>Capacité d’auto financement</w:t>
      </w:r>
    </w:p>
    <w:p w:rsidR="008D7C45" w:rsidRPr="003F5164" w:rsidRDefault="008D7C45" w:rsidP="00561334">
      <w:pPr>
        <w:pStyle w:val="Sansinterligne"/>
        <w:numPr>
          <w:ilvl w:val="0"/>
          <w:numId w:val="32"/>
        </w:numPr>
      </w:pPr>
      <w:r w:rsidRPr="003F5164">
        <w:t>Fonds de roulement</w:t>
      </w:r>
    </w:p>
    <w:p w:rsidR="008D7C45" w:rsidRPr="003F5164" w:rsidRDefault="008D7C45" w:rsidP="00561334">
      <w:pPr>
        <w:pStyle w:val="Sansinterligne"/>
        <w:numPr>
          <w:ilvl w:val="0"/>
          <w:numId w:val="32"/>
        </w:numPr>
      </w:pPr>
      <w:r w:rsidRPr="003F5164">
        <w:t>Trésorerie</w:t>
      </w:r>
    </w:p>
    <w:p w:rsidR="008D7C45" w:rsidRPr="003F5164" w:rsidRDefault="008D7C45" w:rsidP="00561334">
      <w:pPr>
        <w:pStyle w:val="Sansinterligne"/>
        <w:numPr>
          <w:ilvl w:val="0"/>
          <w:numId w:val="32"/>
        </w:numPr>
      </w:pPr>
      <w:r w:rsidRPr="003F5164">
        <w:t>Ratio masse salariale sur produits encaissables</w:t>
      </w:r>
    </w:p>
    <w:p w:rsidR="008D7C45" w:rsidRPr="003F5164" w:rsidRDefault="008D7C45" w:rsidP="00561334">
      <w:pPr>
        <w:pStyle w:val="Sansinterligne"/>
        <w:numPr>
          <w:ilvl w:val="0"/>
          <w:numId w:val="32"/>
        </w:numPr>
      </w:pPr>
      <w:r w:rsidRPr="003F5164">
        <w:t>Ratio ressources propres sur produits encaissables</w:t>
      </w:r>
    </w:p>
    <w:p w:rsidR="00957940" w:rsidRDefault="00957940" w:rsidP="00372DA0">
      <w:pPr>
        <w:pStyle w:val="Sansinterligne"/>
        <w:rPr>
          <w:i/>
        </w:rPr>
      </w:pPr>
    </w:p>
    <w:p w:rsidR="00957940" w:rsidRDefault="00957940" w:rsidP="00957940">
      <w:pPr>
        <w:pStyle w:val="Sansinterligne"/>
        <w:rPr>
          <w:b/>
          <w:color w:val="FF0000"/>
        </w:rPr>
      </w:pPr>
      <w:r w:rsidRPr="00E74BEC">
        <w:rPr>
          <w:b/>
          <w:color w:val="FF0000"/>
          <w:highlight w:val="yellow"/>
        </w:rPr>
        <w:t>Fiche 2.</w:t>
      </w:r>
      <w:r>
        <w:rPr>
          <w:b/>
          <w:color w:val="FF0000"/>
          <w:highlight w:val="yellow"/>
        </w:rPr>
        <w:t xml:space="preserve">3 DIALOGUE BUDGETAIRE /DIALOGUES DE GESTION : </w:t>
      </w:r>
      <w:r w:rsidRPr="00E74BEC">
        <w:rPr>
          <w:b/>
          <w:color w:val="FF0000"/>
          <w:highlight w:val="yellow"/>
        </w:rPr>
        <w:t> </w:t>
      </w:r>
    </w:p>
    <w:p w:rsidR="00957940" w:rsidRPr="003F5164" w:rsidRDefault="00957940" w:rsidP="00957940">
      <w:pPr>
        <w:pStyle w:val="Sansinterligne"/>
        <w:numPr>
          <w:ilvl w:val="0"/>
          <w:numId w:val="33"/>
        </w:numPr>
      </w:pPr>
      <w:r>
        <w:t>Nombre de réunions de préparation du budget (dont nombre de réunions de dialogue de gestion avec services centraux et composantes)</w:t>
      </w:r>
    </w:p>
    <w:p w:rsidR="007A7225" w:rsidRDefault="007A7225" w:rsidP="00372DA0">
      <w:pPr>
        <w:pStyle w:val="Sansinterligne"/>
        <w:rPr>
          <w:i/>
        </w:rPr>
      </w:pPr>
    </w:p>
    <w:p w:rsidR="007A7225" w:rsidRDefault="007A7225" w:rsidP="00372DA0">
      <w:pPr>
        <w:pStyle w:val="Sansinterligne"/>
        <w:rPr>
          <w:b/>
        </w:rPr>
      </w:pPr>
      <w:r w:rsidRPr="007A7225">
        <w:rPr>
          <w:b/>
        </w:rPr>
        <w:t>Sous domaine 2.4 Les grandes fonctions du pilotage</w:t>
      </w:r>
    </w:p>
    <w:p w:rsidR="00396566" w:rsidRDefault="00396566" w:rsidP="00372DA0">
      <w:pPr>
        <w:pStyle w:val="Sansinterligne"/>
        <w:rPr>
          <w:b/>
        </w:rPr>
      </w:pPr>
    </w:p>
    <w:p w:rsidR="00396566" w:rsidRDefault="00396566" w:rsidP="00396566">
      <w:pPr>
        <w:pStyle w:val="Sansinterligne"/>
        <w:rPr>
          <w:b/>
          <w:color w:val="FF0000"/>
          <w:highlight w:val="yellow"/>
        </w:rPr>
      </w:pPr>
      <w:r w:rsidRPr="00E74BEC">
        <w:rPr>
          <w:b/>
          <w:color w:val="FF0000"/>
          <w:highlight w:val="yellow"/>
        </w:rPr>
        <w:t>Fiche 2.</w:t>
      </w:r>
      <w:r>
        <w:rPr>
          <w:b/>
          <w:color w:val="FF0000"/>
          <w:highlight w:val="yellow"/>
        </w:rPr>
        <w:t xml:space="preserve">4 RESSOURCES HUMAINES : </w:t>
      </w:r>
      <w:r w:rsidRPr="00E74BEC">
        <w:rPr>
          <w:b/>
          <w:color w:val="FF0000"/>
          <w:highlight w:val="yellow"/>
        </w:rPr>
        <w:t> </w:t>
      </w:r>
    </w:p>
    <w:p w:rsidR="00EE431C" w:rsidRPr="003C4064" w:rsidRDefault="00EE431C" w:rsidP="00EE431C">
      <w:pPr>
        <w:pStyle w:val="Sansinterligne"/>
        <w:numPr>
          <w:ilvl w:val="0"/>
          <w:numId w:val="34"/>
        </w:numPr>
      </w:pPr>
      <w:r>
        <w:t>Moyens alloués à la formation, à l’action sociale et à l’accompagnement</w:t>
      </w:r>
    </w:p>
    <w:p w:rsidR="00EE431C" w:rsidRPr="003C4064" w:rsidRDefault="00EE431C" w:rsidP="00EE431C">
      <w:pPr>
        <w:pStyle w:val="Sansinterligne"/>
        <w:numPr>
          <w:ilvl w:val="0"/>
          <w:numId w:val="34"/>
        </w:numPr>
      </w:pPr>
      <w:r>
        <w:t>Taux d’emploi des travailleurs en situation de handicap</w:t>
      </w:r>
    </w:p>
    <w:p w:rsidR="00EE431C" w:rsidRDefault="00EE431C" w:rsidP="00EE431C">
      <w:pPr>
        <w:pStyle w:val="Sansinterligne"/>
        <w:numPr>
          <w:ilvl w:val="0"/>
          <w:numId w:val="34"/>
        </w:numPr>
      </w:pPr>
      <w:r>
        <w:t>Nombre des personnes accompagnées et formées (hors action sociale et hors évolution professionnelle)</w:t>
      </w:r>
    </w:p>
    <w:p w:rsidR="00EE431C" w:rsidRDefault="001C657B" w:rsidP="00EE431C">
      <w:pPr>
        <w:pStyle w:val="Sansinterligne"/>
        <w:numPr>
          <w:ilvl w:val="0"/>
          <w:numId w:val="34"/>
        </w:numPr>
      </w:pPr>
      <w:r>
        <w:t>Nombre et nature des dispositifs innovants, nombre d’accompagnements réalisés</w:t>
      </w:r>
    </w:p>
    <w:p w:rsidR="001C657B" w:rsidRDefault="001C657B" w:rsidP="00EE431C">
      <w:pPr>
        <w:pStyle w:val="Sansinterligne"/>
        <w:numPr>
          <w:ilvl w:val="0"/>
          <w:numId w:val="34"/>
        </w:numPr>
      </w:pPr>
      <w:r>
        <w:t>Répartition des agents entre temps plein, temps partiel et temps incomplet</w:t>
      </w:r>
    </w:p>
    <w:p w:rsidR="001C657B" w:rsidRPr="003C4064" w:rsidRDefault="001C657B" w:rsidP="00EE431C">
      <w:pPr>
        <w:pStyle w:val="Sansinterligne"/>
        <w:numPr>
          <w:ilvl w:val="0"/>
          <w:numId w:val="34"/>
        </w:numPr>
      </w:pPr>
      <w:r>
        <w:t>Répartition des agents par statuts : agents titulaires/agents contractuels</w:t>
      </w:r>
    </w:p>
    <w:p w:rsidR="00EE431C" w:rsidRDefault="00EE431C" w:rsidP="00396566">
      <w:pPr>
        <w:pStyle w:val="Sansinterligne"/>
        <w:rPr>
          <w:b/>
          <w:color w:val="FF0000"/>
        </w:rPr>
      </w:pPr>
    </w:p>
    <w:p w:rsidR="00396566" w:rsidRDefault="00396566" w:rsidP="00372DA0">
      <w:pPr>
        <w:pStyle w:val="Sansinterligne"/>
        <w:rPr>
          <w:b/>
        </w:rPr>
      </w:pPr>
    </w:p>
    <w:p w:rsidR="008E6420" w:rsidRDefault="008E6420" w:rsidP="008E6420">
      <w:pPr>
        <w:pStyle w:val="Sansinterligne"/>
        <w:rPr>
          <w:i/>
          <w:color w:val="FF0000"/>
          <w:highlight w:val="yellow"/>
        </w:rPr>
      </w:pPr>
    </w:p>
    <w:p w:rsidR="008E6420" w:rsidRPr="00E74BEC" w:rsidRDefault="008E6420" w:rsidP="008E6420">
      <w:pPr>
        <w:pStyle w:val="Sansinterligne"/>
        <w:rPr>
          <w:b/>
          <w:color w:val="FF0000"/>
        </w:rPr>
      </w:pPr>
      <w:r w:rsidRPr="00E74BEC">
        <w:rPr>
          <w:b/>
          <w:color w:val="FF0000"/>
          <w:highlight w:val="yellow"/>
        </w:rPr>
        <w:t>Fiche 2.4 DIMMO </w:t>
      </w:r>
      <w:r w:rsidRPr="00E74BEC">
        <w:rPr>
          <w:b/>
          <w:color w:val="FF0000"/>
        </w:rPr>
        <w:t xml:space="preserve">: 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0"/>
      </w:tblGrid>
      <w:tr w:rsidR="00BD671E" w:rsidRPr="00BD671E" w:rsidTr="00BD671E">
        <w:trPr>
          <w:trHeight w:val="29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420" w:rsidRDefault="00BD671E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 w:rsidRP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 xml:space="preserve"> </w:t>
            </w:r>
            <w:proofErr w:type="gramStart"/>
            <w:r w:rsidRP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évolution</w:t>
            </w:r>
            <w:proofErr w:type="gramEnd"/>
            <w:r w:rsidRP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 xml:space="preserve"> des surfaces </w:t>
            </w:r>
            <w:proofErr w:type="spellStart"/>
            <w:r w:rsid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Surfaces</w:t>
            </w:r>
            <w:proofErr w:type="spellEnd"/>
            <w:r w:rsid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 xml:space="preserve"> par site </w:t>
            </w:r>
          </w:p>
          <w:p w:rsidR="00BD671E" w:rsidRDefault="00BD671E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 w:rsidRP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 xml:space="preserve"> </w:t>
            </w:r>
            <w:r w:rsid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 xml:space="preserve">Surface </w:t>
            </w:r>
            <w:r w:rsidRPr="008E6420"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par étudiant / Evolution des surfaces immobilières IC14</w:t>
            </w:r>
          </w:p>
          <w:p w:rsidR="008E6420" w:rsidRDefault="008E6420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Taux d’occupation</w:t>
            </w:r>
          </w:p>
          <w:p w:rsidR="008E6420" w:rsidRDefault="008E6420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Etat du bâti</w:t>
            </w:r>
          </w:p>
          <w:p w:rsidR="008E6420" w:rsidRDefault="008E6420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Etat d’accessibilité</w:t>
            </w:r>
          </w:p>
          <w:p w:rsidR="008E6420" w:rsidRPr="008E6420" w:rsidRDefault="008E6420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Commission sécurité</w:t>
            </w:r>
            <w:r w:rsidRPr="008E6420">
              <w:rPr>
                <w:rFonts w:ascii="Calibri" w:eastAsia="Times New Roman" w:hAnsi="Calibri" w:cs="Calibri"/>
                <w:i/>
                <w:color w:val="FF0000"/>
                <w:lang w:eastAsia="fr-FR"/>
              </w:rPr>
              <w:t xml:space="preserve"> (en attente)</w:t>
            </w:r>
          </w:p>
          <w:p w:rsidR="008E6420" w:rsidRPr="008E6420" w:rsidRDefault="008E6420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>Performance environnementale</w:t>
            </w:r>
          </w:p>
          <w:p w:rsidR="008E6420" w:rsidRPr="008E6420" w:rsidRDefault="008E6420" w:rsidP="008E6420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fr-FR"/>
              </w:rPr>
              <w:t xml:space="preserve">Opérations immobilières </w:t>
            </w:r>
            <w:r w:rsidRPr="008E6420">
              <w:rPr>
                <w:rFonts w:ascii="Calibri" w:eastAsia="Times New Roman" w:hAnsi="Calibri" w:cs="Calibri"/>
                <w:i/>
                <w:color w:val="FF0000"/>
                <w:lang w:eastAsia="fr-FR"/>
              </w:rPr>
              <w:t>(en attente éléments plan campus)</w:t>
            </w:r>
          </w:p>
        </w:tc>
      </w:tr>
      <w:tr w:rsidR="00BD671E" w:rsidRPr="00BD671E" w:rsidTr="008E6420">
        <w:trPr>
          <w:trHeight w:val="29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671E" w:rsidRPr="00BD671E" w:rsidRDefault="00BD671E" w:rsidP="00BD671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</w:p>
        </w:tc>
      </w:tr>
      <w:tr w:rsidR="00BD671E" w:rsidRPr="00BD671E" w:rsidTr="008E6420">
        <w:trPr>
          <w:trHeight w:val="29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4BEC" w:rsidRPr="00BD671E" w:rsidRDefault="00E74BEC" w:rsidP="00BD671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</w:p>
        </w:tc>
      </w:tr>
      <w:tr w:rsidR="00BD671E" w:rsidRPr="00BD671E" w:rsidTr="008E6420">
        <w:trPr>
          <w:trHeight w:val="29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671E" w:rsidRPr="00BD671E" w:rsidRDefault="00BD671E" w:rsidP="00BD671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</w:p>
        </w:tc>
      </w:tr>
    </w:tbl>
    <w:p w:rsidR="00BD671E" w:rsidRPr="00BD671E" w:rsidRDefault="00BD671E" w:rsidP="00BD671E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lang w:eastAsia="fr-FR"/>
        </w:rPr>
      </w:pPr>
      <w:r w:rsidRPr="00BD671E">
        <w:rPr>
          <w:rFonts w:ascii="Calibri" w:eastAsia="Times New Roman" w:hAnsi="Calibri" w:cs="Calibri"/>
          <w:b/>
          <w:bCs/>
          <w:color w:val="FF0000"/>
          <w:lang w:eastAsia="fr-FR"/>
        </w:rPr>
        <w:t xml:space="preserve">DOMAINE 3 : La recherche et la formation </w:t>
      </w:r>
    </w:p>
    <w:p w:rsidR="00BD671E" w:rsidRDefault="00BD671E" w:rsidP="00372DA0">
      <w:pPr>
        <w:pStyle w:val="Sansinterligne"/>
        <w:rPr>
          <w:b/>
        </w:rPr>
      </w:pPr>
    </w:p>
    <w:p w:rsidR="00B2577A" w:rsidRPr="009C6AB8" w:rsidRDefault="00BD671E" w:rsidP="00372DA0">
      <w:pPr>
        <w:pStyle w:val="Sansinterligne"/>
        <w:rPr>
          <w:color w:val="FF0000"/>
        </w:rPr>
      </w:pPr>
      <w:r w:rsidRPr="00BD671E">
        <w:rPr>
          <w:b/>
        </w:rPr>
        <w:t>Sous domaine 3.1 La politique de recherche</w:t>
      </w:r>
      <w:r w:rsidR="009C6AB8">
        <w:rPr>
          <w:b/>
        </w:rPr>
        <w:t xml:space="preserve"> </w:t>
      </w:r>
    </w:p>
    <w:p w:rsidR="00237A94" w:rsidRPr="0046681D" w:rsidRDefault="008E6420" w:rsidP="008E6420">
      <w:pPr>
        <w:pStyle w:val="Sansinterligne"/>
        <w:rPr>
          <w:b/>
          <w:color w:val="FF0000"/>
        </w:rPr>
      </w:pPr>
      <w:r w:rsidRPr="0046681D">
        <w:rPr>
          <w:b/>
          <w:color w:val="FF0000"/>
          <w:highlight w:val="yellow"/>
        </w:rPr>
        <w:t>Fiche 3.1 DRED </w:t>
      </w:r>
      <w:r w:rsidRPr="0046681D">
        <w:rPr>
          <w:b/>
          <w:color w:val="FF0000"/>
        </w:rPr>
        <w:t xml:space="preserve">: </w:t>
      </w:r>
    </w:p>
    <w:p w:rsidR="008E6420" w:rsidRPr="00E437C5" w:rsidRDefault="008E6420" w:rsidP="008E6420">
      <w:pPr>
        <w:pStyle w:val="Sansinterligne"/>
        <w:numPr>
          <w:ilvl w:val="0"/>
          <w:numId w:val="11"/>
        </w:numPr>
      </w:pPr>
      <w:r w:rsidRPr="00E437C5">
        <w:t xml:space="preserve">Nombre </w:t>
      </w:r>
      <w:r w:rsidR="00E437C5">
        <w:t xml:space="preserve">de </w:t>
      </w:r>
      <w:r w:rsidRPr="00E437C5">
        <w:t>réunions de la C</w:t>
      </w:r>
      <w:r w:rsidR="00E437C5" w:rsidRPr="00E437C5">
        <w:t>ommission de la Recherche (CR)</w:t>
      </w:r>
    </w:p>
    <w:p w:rsidR="008E6420" w:rsidRPr="00E437C5" w:rsidRDefault="008E6420" w:rsidP="008E6420">
      <w:pPr>
        <w:pStyle w:val="Sansinterligne"/>
        <w:numPr>
          <w:ilvl w:val="0"/>
          <w:numId w:val="11"/>
        </w:numPr>
      </w:pPr>
      <w:r w:rsidRPr="00E437C5">
        <w:t>Appels à projets ANR</w:t>
      </w:r>
    </w:p>
    <w:p w:rsidR="008E6420" w:rsidRPr="00E437C5" w:rsidRDefault="008E6420" w:rsidP="008E6420">
      <w:pPr>
        <w:pStyle w:val="Sansinterligne"/>
        <w:numPr>
          <w:ilvl w:val="0"/>
          <w:numId w:val="11"/>
        </w:numPr>
      </w:pPr>
      <w:r w:rsidRPr="00E437C5">
        <w:t>Appels à projets européens (H2020, Horizon Europe)</w:t>
      </w:r>
    </w:p>
    <w:p w:rsidR="008E6420" w:rsidRPr="00E437C5" w:rsidRDefault="008E6420" w:rsidP="008E6420">
      <w:pPr>
        <w:pStyle w:val="Sansinterligne"/>
        <w:numPr>
          <w:ilvl w:val="0"/>
          <w:numId w:val="11"/>
        </w:numPr>
      </w:pPr>
      <w:r w:rsidRPr="00E437C5">
        <w:t>Ressources propres de la recherche</w:t>
      </w:r>
    </w:p>
    <w:p w:rsidR="008E6420" w:rsidRPr="00E437C5" w:rsidRDefault="008E6420" w:rsidP="008E6420">
      <w:pPr>
        <w:pStyle w:val="Sansinterligne"/>
        <w:numPr>
          <w:ilvl w:val="0"/>
          <w:numId w:val="11"/>
        </w:numPr>
      </w:pPr>
      <w:r w:rsidRPr="00E437C5">
        <w:t xml:space="preserve">Dotation </w:t>
      </w:r>
      <w:r w:rsidR="00E437C5">
        <w:t xml:space="preserve">annuelle allouée </w:t>
      </w:r>
      <w:r w:rsidRPr="00E437C5">
        <w:t>aux structures de recherche</w:t>
      </w:r>
    </w:p>
    <w:p w:rsidR="008E6420" w:rsidRPr="00E437C5" w:rsidRDefault="008E6420" w:rsidP="008E6420">
      <w:pPr>
        <w:pStyle w:val="Sansinterligne"/>
        <w:numPr>
          <w:ilvl w:val="0"/>
          <w:numId w:val="11"/>
        </w:numPr>
      </w:pPr>
      <w:r w:rsidRPr="00E437C5">
        <w:t xml:space="preserve">Financements internes </w:t>
      </w:r>
      <w:r w:rsidR="00E437C5">
        <w:t xml:space="preserve">alloués </w:t>
      </w:r>
      <w:r w:rsidRPr="00E437C5">
        <w:t>aux structures de recherche</w:t>
      </w:r>
    </w:p>
    <w:p w:rsidR="008E6420" w:rsidRPr="00E437C5" w:rsidRDefault="00E437C5" w:rsidP="008E6420">
      <w:pPr>
        <w:pStyle w:val="Sansinterligne"/>
        <w:numPr>
          <w:ilvl w:val="0"/>
          <w:numId w:val="11"/>
        </w:numPr>
      </w:pPr>
      <w:r>
        <w:t xml:space="preserve">Production scientifique et science ouverte : </w:t>
      </w:r>
      <w:r w:rsidR="008E6420" w:rsidRPr="00E437C5">
        <w:t>Evolution des dépôts dans HAL entre 2014 et 2019</w:t>
      </w:r>
    </w:p>
    <w:p w:rsidR="00237A94" w:rsidRDefault="00237A94" w:rsidP="00372DA0">
      <w:pPr>
        <w:pStyle w:val="Sansinterligne"/>
        <w:rPr>
          <w:b/>
        </w:rPr>
      </w:pPr>
    </w:p>
    <w:p w:rsidR="00BD671E" w:rsidRDefault="00BD671E" w:rsidP="00372DA0">
      <w:pPr>
        <w:pStyle w:val="Sansinterligne"/>
        <w:rPr>
          <w:b/>
        </w:rPr>
      </w:pPr>
      <w:r w:rsidRPr="00BD671E">
        <w:rPr>
          <w:b/>
        </w:rPr>
        <w:t xml:space="preserve">Sous domaine 3.2 La politique de formation </w:t>
      </w:r>
      <w:r w:rsidR="008E6420">
        <w:rPr>
          <w:b/>
        </w:rPr>
        <w:t>t</w:t>
      </w:r>
      <w:r w:rsidRPr="00BD671E">
        <w:rPr>
          <w:b/>
        </w:rPr>
        <w:t>out au long de la vie (= FI + FC)</w:t>
      </w:r>
    </w:p>
    <w:p w:rsidR="008E6420" w:rsidRDefault="008E6420" w:rsidP="00372DA0">
      <w:pPr>
        <w:pStyle w:val="Sansinterligne"/>
        <w:rPr>
          <w:b/>
          <w:color w:val="FF0000"/>
        </w:rPr>
      </w:pPr>
      <w:r w:rsidRPr="008E6420">
        <w:rPr>
          <w:b/>
          <w:color w:val="FF0000"/>
          <w:highlight w:val="yellow"/>
        </w:rPr>
        <w:t>Fiche 3.2 FTL</w:t>
      </w:r>
      <w:r w:rsidR="0046681D">
        <w:rPr>
          <w:b/>
          <w:color w:val="FF0000"/>
          <w:highlight w:val="yellow"/>
        </w:rPr>
        <w:t>V</w:t>
      </w:r>
      <w:r w:rsidRPr="008E6420">
        <w:rPr>
          <w:b/>
          <w:color w:val="FF0000"/>
          <w:highlight w:val="yellow"/>
        </w:rPr>
        <w:t xml:space="preserve"> SCFC</w:t>
      </w:r>
      <w:r w:rsidR="001306B4">
        <w:rPr>
          <w:b/>
          <w:color w:val="FF0000"/>
          <w:highlight w:val="yellow"/>
        </w:rPr>
        <w:t xml:space="preserve"> : </w:t>
      </w:r>
    </w:p>
    <w:p w:rsidR="008E6420" w:rsidRPr="008E6420" w:rsidRDefault="008E6420" w:rsidP="008E6420">
      <w:pPr>
        <w:pStyle w:val="Sansinterligne"/>
        <w:numPr>
          <w:ilvl w:val="0"/>
          <w:numId w:val="12"/>
        </w:numPr>
      </w:pPr>
      <w:r w:rsidRPr="008E6420">
        <w:t>Formation continue</w:t>
      </w:r>
    </w:p>
    <w:p w:rsidR="008E6420" w:rsidRPr="008E6420" w:rsidRDefault="008E6420" w:rsidP="008E6420">
      <w:pPr>
        <w:pStyle w:val="Sansinterligne"/>
        <w:numPr>
          <w:ilvl w:val="0"/>
          <w:numId w:val="12"/>
        </w:numPr>
      </w:pPr>
      <w:r w:rsidRPr="008E6420">
        <w:t>Apprentissage</w:t>
      </w:r>
    </w:p>
    <w:p w:rsidR="008E6420" w:rsidRPr="008E6420" w:rsidRDefault="008E6420" w:rsidP="008E6420">
      <w:pPr>
        <w:pStyle w:val="Sansinterligne"/>
        <w:numPr>
          <w:ilvl w:val="0"/>
          <w:numId w:val="12"/>
        </w:numPr>
      </w:pPr>
      <w:r w:rsidRPr="008E6420">
        <w:t>Formations en alternance</w:t>
      </w:r>
    </w:p>
    <w:p w:rsidR="008E6420" w:rsidRPr="008E6420" w:rsidRDefault="008E6420" w:rsidP="008E6420">
      <w:pPr>
        <w:pStyle w:val="Sansinterligne"/>
        <w:numPr>
          <w:ilvl w:val="0"/>
          <w:numId w:val="12"/>
        </w:numPr>
      </w:pPr>
      <w:r w:rsidRPr="008E6420">
        <w:t>VAE</w:t>
      </w:r>
    </w:p>
    <w:p w:rsidR="008E6420" w:rsidRPr="008E6420" w:rsidRDefault="008E6420" w:rsidP="008E6420">
      <w:pPr>
        <w:pStyle w:val="Sansinterligne"/>
        <w:numPr>
          <w:ilvl w:val="0"/>
          <w:numId w:val="12"/>
        </w:numPr>
      </w:pPr>
      <w:r w:rsidRPr="008E6420">
        <w:t>Nombre d’EC formés</w:t>
      </w:r>
    </w:p>
    <w:p w:rsidR="00B2577A" w:rsidRDefault="00B2577A" w:rsidP="00B2577A">
      <w:pPr>
        <w:pStyle w:val="Sansinterligne"/>
        <w:jc w:val="both"/>
        <w:rPr>
          <w:i/>
          <w:color w:val="FF0000"/>
        </w:rPr>
      </w:pPr>
    </w:p>
    <w:p w:rsidR="005E5FA8" w:rsidRDefault="00B2577A" w:rsidP="00B2577A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fr-FR"/>
        </w:rPr>
      </w:pPr>
      <w:r w:rsidRPr="00B2577A">
        <w:rPr>
          <w:rFonts w:ascii="Calibri" w:eastAsia="Times New Roman" w:hAnsi="Calibri" w:cs="Calibri"/>
          <w:b/>
          <w:color w:val="000000"/>
          <w:lang w:eastAsia="fr-FR"/>
        </w:rPr>
        <w:t xml:space="preserve">Sous domaine 3.3 Le lien entre recherche et formation </w:t>
      </w:r>
    </w:p>
    <w:p w:rsidR="00020E85" w:rsidRPr="00020E85" w:rsidRDefault="00020E85" w:rsidP="00B2577A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lang w:eastAsia="fr-FR"/>
        </w:rPr>
      </w:pPr>
      <w:r w:rsidRPr="00020E85">
        <w:rPr>
          <w:rFonts w:ascii="Calibri" w:eastAsia="Times New Roman" w:hAnsi="Calibri" w:cs="Calibri"/>
          <w:b/>
          <w:color w:val="FF0000"/>
          <w:highlight w:val="yellow"/>
          <w:lang w:eastAsia="fr-FR"/>
        </w:rPr>
        <w:t xml:space="preserve">Fiche 3.3 </w:t>
      </w:r>
      <w:proofErr w:type="gramStart"/>
      <w:r w:rsidRPr="00020E85">
        <w:rPr>
          <w:rFonts w:ascii="Calibri" w:eastAsia="Times New Roman" w:hAnsi="Calibri" w:cs="Calibri"/>
          <w:b/>
          <w:color w:val="FF0000"/>
          <w:highlight w:val="yellow"/>
          <w:lang w:eastAsia="fr-FR"/>
        </w:rPr>
        <w:t xml:space="preserve">DRED </w:t>
      </w:r>
      <w:r w:rsidR="005E5FA8">
        <w:rPr>
          <w:rFonts w:ascii="Calibri" w:eastAsia="Times New Roman" w:hAnsi="Calibri" w:cs="Calibri"/>
          <w:b/>
          <w:color w:val="FF0000"/>
          <w:highlight w:val="yellow"/>
          <w:lang w:eastAsia="fr-FR"/>
        </w:rPr>
        <w:t xml:space="preserve"> Doctorat</w:t>
      </w:r>
      <w:proofErr w:type="gramEnd"/>
      <w:r w:rsidR="005E5FA8">
        <w:rPr>
          <w:rFonts w:ascii="Calibri" w:eastAsia="Times New Roman" w:hAnsi="Calibri" w:cs="Calibri"/>
          <w:b/>
          <w:color w:val="FF0000"/>
          <w:highlight w:val="yellow"/>
          <w:lang w:eastAsia="fr-FR"/>
        </w:rPr>
        <w:t> : financement, durée des thèses, HDR…</w:t>
      </w:r>
    </w:p>
    <w:p w:rsidR="00020E85" w:rsidRPr="00020E85" w:rsidRDefault="00020E85" w:rsidP="00020E85">
      <w:pPr>
        <w:pStyle w:val="Sansinterligne"/>
        <w:numPr>
          <w:ilvl w:val="0"/>
          <w:numId w:val="13"/>
        </w:numPr>
        <w:jc w:val="both"/>
      </w:pPr>
      <w:r w:rsidRPr="00020E85">
        <w:t>CDU</w:t>
      </w:r>
    </w:p>
    <w:p w:rsidR="00020E85" w:rsidRPr="00020E85" w:rsidRDefault="00020E85" w:rsidP="00020E85">
      <w:pPr>
        <w:pStyle w:val="Sansinterligne"/>
        <w:numPr>
          <w:ilvl w:val="0"/>
          <w:numId w:val="13"/>
        </w:numPr>
        <w:jc w:val="both"/>
      </w:pPr>
      <w:r w:rsidRPr="00020E85">
        <w:t>Contrats CIFRE</w:t>
      </w:r>
    </w:p>
    <w:p w:rsidR="00020E85" w:rsidRPr="00020E85" w:rsidRDefault="00020E85" w:rsidP="00020E85">
      <w:pPr>
        <w:pStyle w:val="Sansinterligne"/>
        <w:numPr>
          <w:ilvl w:val="0"/>
          <w:numId w:val="13"/>
        </w:numPr>
        <w:jc w:val="both"/>
      </w:pPr>
      <w:r w:rsidRPr="00020E85">
        <w:t>Durée de</w:t>
      </w:r>
      <w:r w:rsidR="005E5FA8">
        <w:t xml:space="preserve">s </w:t>
      </w:r>
      <w:r w:rsidRPr="00020E85">
        <w:t>thèse</w:t>
      </w:r>
      <w:r w:rsidR="005E5FA8">
        <w:t>s</w:t>
      </w:r>
    </w:p>
    <w:p w:rsidR="00020E85" w:rsidRPr="00020E85" w:rsidRDefault="00020E85" w:rsidP="00020E85">
      <w:pPr>
        <w:pStyle w:val="Sansinterligne"/>
        <w:numPr>
          <w:ilvl w:val="0"/>
          <w:numId w:val="13"/>
        </w:numPr>
        <w:jc w:val="both"/>
      </w:pPr>
      <w:r w:rsidRPr="00020E85">
        <w:t>HDR</w:t>
      </w:r>
    </w:p>
    <w:p w:rsidR="00ED74C8" w:rsidRDefault="00ED74C8" w:rsidP="00372DA0">
      <w:pPr>
        <w:pStyle w:val="Sansinterligne"/>
        <w:rPr>
          <w:i/>
        </w:rPr>
      </w:pPr>
    </w:p>
    <w:p w:rsidR="00ED74C8" w:rsidRDefault="00ED74C8" w:rsidP="00ED74C8">
      <w:pPr>
        <w:pStyle w:val="Sansinterligne"/>
        <w:rPr>
          <w:b/>
        </w:rPr>
      </w:pPr>
      <w:r w:rsidRPr="00ED74C8">
        <w:rPr>
          <w:b/>
        </w:rPr>
        <w:t>Sous domaine 3.4 La documentation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0"/>
      </w:tblGrid>
      <w:tr w:rsidR="00ED74C8" w:rsidRPr="00535386" w:rsidTr="00ED74C8">
        <w:trPr>
          <w:trHeight w:val="58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EC" w:rsidRDefault="00E74BEC" w:rsidP="00E74BE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FF0000"/>
                <w:lang w:eastAsia="fr-FR"/>
              </w:rPr>
            </w:pPr>
            <w:r w:rsidRPr="00E74BEC">
              <w:rPr>
                <w:rFonts w:ascii="Calibri" w:eastAsia="Times New Roman" w:hAnsi="Calibri" w:cs="Calibri"/>
                <w:b/>
                <w:color w:val="FF0000"/>
                <w:highlight w:val="yellow"/>
                <w:lang w:eastAsia="fr-FR"/>
              </w:rPr>
              <w:t>Fiche</w:t>
            </w:r>
            <w:r w:rsidR="00327518">
              <w:rPr>
                <w:rFonts w:ascii="Calibri" w:eastAsia="Times New Roman" w:hAnsi="Calibri" w:cs="Calibri"/>
                <w:b/>
                <w:color w:val="FF0000"/>
                <w:highlight w:val="yellow"/>
                <w:lang w:eastAsia="fr-FR"/>
              </w:rPr>
              <w:t xml:space="preserve"> 3.4</w:t>
            </w:r>
            <w:r w:rsidRPr="00E74BEC">
              <w:rPr>
                <w:rFonts w:ascii="Calibri" w:eastAsia="Times New Roman" w:hAnsi="Calibri" w:cs="Calibri"/>
                <w:b/>
                <w:color w:val="FF0000"/>
                <w:highlight w:val="yellow"/>
                <w:lang w:eastAsia="fr-FR"/>
              </w:rPr>
              <w:t xml:space="preserve"> DOC </w:t>
            </w:r>
          </w:p>
          <w:p w:rsidR="00E74BEC" w:rsidRPr="00E74BEC" w:rsidRDefault="00E74BEC" w:rsidP="00E74BEC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E74BEC">
              <w:rPr>
                <w:rFonts w:ascii="Calibri" w:eastAsia="Times New Roman" w:hAnsi="Calibri" w:cs="Calibri"/>
                <w:lang w:eastAsia="fr-FR"/>
              </w:rPr>
              <w:t>Moyenne ouverture hebdomadaire des BU</w:t>
            </w:r>
          </w:p>
          <w:p w:rsidR="00E74BEC" w:rsidRPr="00E74BEC" w:rsidRDefault="00E74BEC" w:rsidP="00E74BEC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E74BEC">
              <w:rPr>
                <w:rFonts w:ascii="Calibri" w:eastAsia="Times New Roman" w:hAnsi="Calibri" w:cs="Calibri"/>
                <w:lang w:eastAsia="fr-FR"/>
              </w:rPr>
              <w:t>Horaires ouverture / fréquentation</w:t>
            </w:r>
          </w:p>
          <w:p w:rsidR="00E74BEC" w:rsidRPr="00E74BEC" w:rsidRDefault="00E74BEC" w:rsidP="00E74BEC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E74BEC">
              <w:rPr>
                <w:rFonts w:ascii="Calibri" w:eastAsia="Times New Roman" w:hAnsi="Calibri" w:cs="Calibri"/>
                <w:lang w:eastAsia="fr-FR"/>
              </w:rPr>
              <w:t>Qualité de l’offre documentaire, en particulier celle sous forme électronique</w:t>
            </w:r>
          </w:p>
          <w:p w:rsidR="00E74BEC" w:rsidRPr="00E74BEC" w:rsidRDefault="00E74BEC" w:rsidP="00E74BEC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E74BEC">
              <w:rPr>
                <w:rFonts w:ascii="Calibri" w:eastAsia="Times New Roman" w:hAnsi="Calibri" w:cs="Calibri"/>
                <w:lang w:eastAsia="fr-FR"/>
              </w:rPr>
              <w:t>Formation des usagers</w:t>
            </w:r>
          </w:p>
          <w:p w:rsidR="00ED74C8" w:rsidRPr="00E74BEC" w:rsidRDefault="00E74BEC" w:rsidP="00E74BEC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FF0000"/>
                <w:lang w:eastAsia="fr-FR"/>
              </w:rPr>
            </w:pPr>
            <w:r w:rsidRPr="00E74BEC">
              <w:rPr>
                <w:rFonts w:ascii="Calibri" w:eastAsia="Times New Roman" w:hAnsi="Calibri" w:cs="Calibri"/>
                <w:lang w:eastAsia="fr-FR"/>
              </w:rPr>
              <w:t>Production scientifique</w:t>
            </w:r>
          </w:p>
        </w:tc>
      </w:tr>
    </w:tbl>
    <w:p w:rsidR="00ED74C8" w:rsidRDefault="00ED74C8" w:rsidP="00535386">
      <w:pPr>
        <w:pStyle w:val="Sansinterligne"/>
        <w:rPr>
          <w:i/>
        </w:rPr>
      </w:pPr>
    </w:p>
    <w:p w:rsidR="003F0116" w:rsidRDefault="003F0116" w:rsidP="00535386">
      <w:pPr>
        <w:pStyle w:val="Sansinterligne"/>
        <w:rPr>
          <w:i/>
        </w:rPr>
      </w:pPr>
    </w:p>
    <w:p w:rsidR="003F0116" w:rsidRDefault="003F0116" w:rsidP="00535386">
      <w:pPr>
        <w:pStyle w:val="Sansinterligne"/>
        <w:rPr>
          <w:i/>
        </w:rPr>
      </w:pPr>
    </w:p>
    <w:p w:rsidR="00535386" w:rsidRDefault="00535386" w:rsidP="00535386">
      <w:pPr>
        <w:pStyle w:val="Sansinterligne"/>
        <w:rPr>
          <w:b/>
          <w:color w:val="FF0000"/>
        </w:rPr>
      </w:pPr>
      <w:r w:rsidRPr="00535386">
        <w:rPr>
          <w:b/>
          <w:color w:val="FF0000"/>
        </w:rPr>
        <w:lastRenderedPageBreak/>
        <w:t>DOMAINE 4 : La réussite des étudiants</w:t>
      </w:r>
    </w:p>
    <w:p w:rsidR="00535386" w:rsidRDefault="00535386" w:rsidP="00535386">
      <w:pPr>
        <w:pStyle w:val="Sansinterligne"/>
        <w:rPr>
          <w:b/>
          <w:color w:val="FF0000"/>
        </w:rPr>
      </w:pPr>
    </w:p>
    <w:p w:rsidR="00E316AF" w:rsidRDefault="00535386" w:rsidP="00535386">
      <w:pPr>
        <w:pStyle w:val="Sansinterligne"/>
        <w:rPr>
          <w:b/>
        </w:rPr>
      </w:pPr>
      <w:r w:rsidRPr="00535386">
        <w:rPr>
          <w:b/>
        </w:rPr>
        <w:t>Sous domaine 4.1 Les parcours des étudiants, de l’orientation à l’insertion professionnelle</w:t>
      </w:r>
    </w:p>
    <w:tbl>
      <w:tblPr>
        <w:tblW w:w="139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4"/>
      </w:tblGrid>
      <w:tr w:rsidR="00535386" w:rsidRPr="00535386" w:rsidTr="002E30AC">
        <w:trPr>
          <w:trHeight w:val="610"/>
        </w:trPr>
        <w:tc>
          <w:tcPr>
            <w:tcW w:w="1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EC" w:rsidRDefault="00E74BEC" w:rsidP="00E74BEC">
            <w:pPr>
              <w:pStyle w:val="Sansinterligne"/>
              <w:rPr>
                <w:b/>
                <w:color w:val="FF0000"/>
              </w:rPr>
            </w:pPr>
            <w:r w:rsidRPr="00E74BEC">
              <w:rPr>
                <w:b/>
                <w:color w:val="FF0000"/>
                <w:highlight w:val="yellow"/>
              </w:rPr>
              <w:t xml:space="preserve">Fiche </w:t>
            </w:r>
            <w:r>
              <w:rPr>
                <w:b/>
                <w:color w:val="FF0000"/>
                <w:highlight w:val="yellow"/>
              </w:rPr>
              <w:t xml:space="preserve">4.1 </w:t>
            </w:r>
            <w:proofErr w:type="gramStart"/>
            <w:r>
              <w:rPr>
                <w:b/>
                <w:color w:val="FF0000"/>
                <w:highlight w:val="yellow"/>
              </w:rPr>
              <w:t>SCUIO</w:t>
            </w:r>
            <w:r w:rsidRPr="00E74BEC">
              <w:rPr>
                <w:b/>
                <w:color w:val="FF0000"/>
              </w:rPr>
              <w:t>:</w:t>
            </w:r>
            <w:proofErr w:type="gramEnd"/>
          </w:p>
          <w:p w:rsidR="00E74BEC" w:rsidRPr="00E74BEC" w:rsidRDefault="00E74BEC" w:rsidP="00E74BEC">
            <w:pPr>
              <w:pStyle w:val="Sansinterligne"/>
              <w:numPr>
                <w:ilvl w:val="0"/>
                <w:numId w:val="16"/>
              </w:numPr>
            </w:pPr>
            <w:r w:rsidRPr="00E74BEC">
              <w:t>Entretiens individuels</w:t>
            </w:r>
          </w:p>
          <w:p w:rsidR="00E74BEC" w:rsidRPr="00E74BEC" w:rsidRDefault="00E74BEC" w:rsidP="00E74BEC">
            <w:pPr>
              <w:pStyle w:val="Sansinterligne"/>
              <w:numPr>
                <w:ilvl w:val="0"/>
                <w:numId w:val="16"/>
              </w:numPr>
            </w:pPr>
            <w:r w:rsidRPr="00E74BEC">
              <w:t>Ateliers techniques de recherche de stage ou d’emploi</w:t>
            </w:r>
          </w:p>
          <w:p w:rsidR="00E74BEC" w:rsidRPr="00E74BEC" w:rsidRDefault="00E74BEC" w:rsidP="00E74BEC">
            <w:pPr>
              <w:pStyle w:val="Sansinterligne"/>
              <w:numPr>
                <w:ilvl w:val="0"/>
                <w:numId w:val="16"/>
              </w:numPr>
            </w:pPr>
            <w:r w:rsidRPr="00E74BEC">
              <w:t>Stages volontaires</w:t>
            </w:r>
          </w:p>
          <w:p w:rsidR="00E74BEC" w:rsidRPr="00E74BEC" w:rsidRDefault="00E74BEC" w:rsidP="00E74BEC">
            <w:pPr>
              <w:pStyle w:val="Sansinterligne"/>
              <w:numPr>
                <w:ilvl w:val="0"/>
                <w:numId w:val="16"/>
              </w:numPr>
            </w:pPr>
            <w:r w:rsidRPr="00E74BEC">
              <w:t>Réorientation</w:t>
            </w:r>
          </w:p>
          <w:p w:rsidR="00E74BEC" w:rsidRPr="00E74BEC" w:rsidRDefault="00E74BEC" w:rsidP="00E74BEC">
            <w:pPr>
              <w:pStyle w:val="Sansinterligne"/>
              <w:numPr>
                <w:ilvl w:val="0"/>
                <w:numId w:val="16"/>
              </w:numPr>
            </w:pPr>
            <w:r w:rsidRPr="00E74BEC">
              <w:t>Nombre d’étudiants en césure</w:t>
            </w:r>
          </w:p>
          <w:p w:rsidR="00E74BEC" w:rsidRPr="00E74BEC" w:rsidRDefault="00E74BEC" w:rsidP="00E74BEC">
            <w:pPr>
              <w:pStyle w:val="Sansinterligne"/>
              <w:numPr>
                <w:ilvl w:val="0"/>
                <w:numId w:val="16"/>
              </w:numPr>
            </w:pPr>
            <w:r w:rsidRPr="00E74BEC">
              <w:t xml:space="preserve">Nombre d’étudiants inscrits au </w:t>
            </w:r>
            <w:proofErr w:type="spellStart"/>
            <w:r w:rsidR="00E316AF">
              <w:t>C</w:t>
            </w:r>
            <w:r w:rsidRPr="00E74BEC">
              <w:t>areer</w:t>
            </w:r>
            <w:proofErr w:type="spellEnd"/>
            <w:r w:rsidRPr="00E74BEC">
              <w:t xml:space="preserve"> center</w:t>
            </w:r>
          </w:p>
          <w:p w:rsidR="00E74BEC" w:rsidRPr="00E74BEC" w:rsidRDefault="00E74BEC" w:rsidP="00E74BEC">
            <w:pPr>
              <w:pStyle w:val="Sansinterligne"/>
              <w:numPr>
                <w:ilvl w:val="0"/>
                <w:numId w:val="16"/>
              </w:numPr>
            </w:pPr>
            <w:r w:rsidRPr="00E74BEC">
              <w:t>Nombre d’offres de stages</w:t>
            </w:r>
            <w:r w:rsidR="00E316AF">
              <w:t xml:space="preserve"> et d’emploi</w:t>
            </w:r>
            <w:r w:rsidRPr="00E74BEC">
              <w:t xml:space="preserve"> publiées</w:t>
            </w:r>
          </w:p>
          <w:p w:rsidR="00E74BEC" w:rsidRPr="00E74BEC" w:rsidRDefault="00E74BEC" w:rsidP="00E74BEC">
            <w:pPr>
              <w:pStyle w:val="Sansinterligne"/>
              <w:ind w:left="720"/>
              <w:rPr>
                <w:b/>
                <w:color w:val="FF0000"/>
              </w:rPr>
            </w:pPr>
            <w:r w:rsidRPr="00E74BEC">
              <w:rPr>
                <w:b/>
                <w:color w:val="FF0000"/>
              </w:rPr>
              <w:t xml:space="preserve"> </w:t>
            </w:r>
          </w:p>
          <w:p w:rsidR="00535386" w:rsidRPr="00E74BEC" w:rsidRDefault="00E74BEC" w:rsidP="00E74BEC">
            <w:pPr>
              <w:spacing w:after="0" w:line="240" w:lineRule="auto"/>
              <w:rPr>
                <w:b/>
                <w:color w:val="FF0000"/>
              </w:rPr>
            </w:pPr>
            <w:r w:rsidRPr="00E74BEC">
              <w:rPr>
                <w:b/>
                <w:color w:val="FF0000"/>
                <w:highlight w:val="yellow"/>
              </w:rPr>
              <w:t>Fiche 4.1 Mission handicap :</w:t>
            </w:r>
          </w:p>
          <w:p w:rsidR="00E74BEC" w:rsidRDefault="00E74BEC" w:rsidP="00E74BEC">
            <w:pPr>
              <w:pStyle w:val="Paragraphedeliste"/>
              <w:numPr>
                <w:ilvl w:val="0"/>
                <w:numId w:val="17"/>
              </w:numPr>
              <w:spacing w:after="0" w:line="240" w:lineRule="auto"/>
            </w:pPr>
            <w:r>
              <w:t>Suivi des étudiants en situation de handicap par type d’handicap et accompagnés par la M</w:t>
            </w:r>
            <w:r w:rsidR="00E1729D">
              <w:t xml:space="preserve">ission </w:t>
            </w:r>
            <w:r>
              <w:t>H</w:t>
            </w:r>
            <w:r w:rsidR="00E1729D">
              <w:t>andicap</w:t>
            </w:r>
          </w:p>
          <w:p w:rsidR="00E74BEC" w:rsidRDefault="00E74BEC" w:rsidP="00E74BEC">
            <w:pPr>
              <w:pStyle w:val="Paragraphedeliste"/>
              <w:numPr>
                <w:ilvl w:val="0"/>
                <w:numId w:val="17"/>
              </w:numPr>
              <w:spacing w:after="0" w:line="240" w:lineRule="auto"/>
            </w:pPr>
            <w:r>
              <w:t>Suivi et accompagnement des étudiants en difficulté</w:t>
            </w:r>
            <w:r w:rsidR="00E1729D">
              <w:t xml:space="preserve"> (aménagements d’examens ou d’études)</w:t>
            </w:r>
          </w:p>
          <w:p w:rsidR="0046681D" w:rsidRDefault="0046681D" w:rsidP="0046681D">
            <w:pPr>
              <w:spacing w:after="0" w:line="240" w:lineRule="auto"/>
            </w:pPr>
          </w:p>
          <w:p w:rsidR="0046681D" w:rsidRDefault="0046681D" w:rsidP="0046681D">
            <w:pPr>
              <w:pStyle w:val="Sansinterligne"/>
              <w:rPr>
                <w:b/>
                <w:color w:val="FF0000"/>
              </w:rPr>
            </w:pPr>
            <w:r w:rsidRPr="00E74BEC">
              <w:rPr>
                <w:b/>
                <w:color w:val="FF0000"/>
                <w:highlight w:val="yellow"/>
              </w:rPr>
              <w:t>FICHE 4.</w:t>
            </w:r>
            <w:r>
              <w:rPr>
                <w:b/>
                <w:color w:val="FF0000"/>
                <w:highlight w:val="yellow"/>
              </w:rPr>
              <w:t>1</w:t>
            </w:r>
            <w:r w:rsidRPr="00E74BEC">
              <w:rPr>
                <w:b/>
                <w:color w:val="FF0000"/>
                <w:highlight w:val="yellow"/>
              </w:rPr>
              <w:t xml:space="preserve"> DRED</w:t>
            </w:r>
            <w:r w:rsidR="00B654D2">
              <w:rPr>
                <w:b/>
                <w:color w:val="FF0000"/>
                <w:highlight w:val="yellow"/>
              </w:rPr>
              <w:t xml:space="preserve"> : </w:t>
            </w:r>
          </w:p>
          <w:p w:rsidR="0046681D" w:rsidRPr="00E74BEC" w:rsidRDefault="0046681D" w:rsidP="0046681D">
            <w:pPr>
              <w:pStyle w:val="Sansinterligne"/>
              <w:numPr>
                <w:ilvl w:val="0"/>
                <w:numId w:val="15"/>
              </w:numPr>
            </w:pPr>
            <w:r w:rsidRPr="00E74BEC">
              <w:t>Participants à la journée du doctorat</w:t>
            </w:r>
          </w:p>
          <w:p w:rsidR="0046681D" w:rsidRDefault="0046681D" w:rsidP="0046681D">
            <w:pPr>
              <w:pStyle w:val="Sansinterligne"/>
              <w:numPr>
                <w:ilvl w:val="0"/>
                <w:numId w:val="15"/>
              </w:numPr>
            </w:pPr>
            <w:r w:rsidRPr="00E74BEC">
              <w:t>Devenir des docteurs</w:t>
            </w:r>
          </w:p>
          <w:p w:rsidR="002162C3" w:rsidRPr="00E74BEC" w:rsidRDefault="002162C3" w:rsidP="002162C3">
            <w:pPr>
              <w:pStyle w:val="Sansinterligne"/>
              <w:ind w:left="720"/>
            </w:pPr>
          </w:p>
          <w:p w:rsidR="0046681D" w:rsidRPr="00535386" w:rsidRDefault="0046681D" w:rsidP="0046681D">
            <w:pPr>
              <w:spacing w:after="0" w:line="240" w:lineRule="auto"/>
            </w:pPr>
          </w:p>
        </w:tc>
      </w:tr>
      <w:tr w:rsidR="00535386" w:rsidRPr="00535386" w:rsidTr="002E30AC">
        <w:trPr>
          <w:trHeight w:val="610"/>
        </w:trPr>
        <w:tc>
          <w:tcPr>
            <w:tcW w:w="1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681D" w:rsidRDefault="0046681D" w:rsidP="0046681D">
            <w:pPr>
              <w:pStyle w:val="Sansinterligne"/>
              <w:rPr>
                <w:b/>
              </w:rPr>
            </w:pPr>
            <w:r w:rsidRPr="00105B59">
              <w:rPr>
                <w:b/>
              </w:rPr>
              <w:t>Sous domaine 4.2 La vie étudiante</w:t>
            </w:r>
          </w:p>
          <w:p w:rsidR="002162C3" w:rsidRDefault="002162C3" w:rsidP="0046681D">
            <w:pPr>
              <w:pStyle w:val="Sansinterligne"/>
              <w:rPr>
                <w:b/>
              </w:rPr>
            </w:pPr>
          </w:p>
          <w:tbl>
            <w:tblPr>
              <w:tblW w:w="99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95"/>
            </w:tblGrid>
            <w:tr w:rsidR="0046681D" w:rsidTr="00437714">
              <w:trPr>
                <w:trHeight w:val="290"/>
              </w:trPr>
              <w:tc>
                <w:tcPr>
                  <w:tcW w:w="999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46681D" w:rsidRDefault="0046681D" w:rsidP="0046681D">
                  <w:pPr>
                    <w:spacing w:after="0" w:line="240" w:lineRule="auto"/>
                    <w:ind w:right="3487"/>
                    <w:jc w:val="both"/>
                    <w:rPr>
                      <w:b/>
                      <w:bCs/>
                      <w:color w:val="FF0000"/>
                      <w:lang w:eastAsia="fr-FR"/>
                    </w:rPr>
                  </w:pPr>
                  <w:r w:rsidRPr="00443E81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Fiche </w:t>
                  </w:r>
                  <w:r w:rsidR="002162C3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4.2 </w:t>
                  </w:r>
                  <w:r w:rsidRPr="00443E81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>Vie étud</w:t>
                  </w:r>
                  <w:r w:rsidR="002162C3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>iante</w:t>
                  </w:r>
                  <w:r w:rsidR="00B654D2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 : </w:t>
                  </w:r>
                </w:p>
                <w:p w:rsidR="0046681D" w:rsidRPr="00443E81" w:rsidRDefault="0046681D" w:rsidP="0046681D">
                  <w:pPr>
                    <w:pStyle w:val="Paragraphedeliste"/>
                    <w:numPr>
                      <w:ilvl w:val="0"/>
                      <w:numId w:val="18"/>
                    </w:numPr>
                    <w:spacing w:after="0" w:line="240" w:lineRule="auto"/>
                    <w:ind w:right="3487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Suivi du dispositif de valorisation de l’engagement étudiant</w:t>
                  </w:r>
                </w:p>
                <w:p w:rsidR="0046681D" w:rsidRPr="00443E81" w:rsidRDefault="0046681D" w:rsidP="0046681D">
                  <w:pPr>
                    <w:pStyle w:val="Paragraphedeliste"/>
                    <w:numPr>
                      <w:ilvl w:val="0"/>
                      <w:numId w:val="18"/>
                    </w:numPr>
                    <w:spacing w:after="0" w:line="240" w:lineRule="auto"/>
                    <w:ind w:right="3487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Soutien aux initiatives étudiantes</w:t>
                  </w:r>
                </w:p>
                <w:p w:rsidR="0046681D" w:rsidRPr="00443E81" w:rsidRDefault="0046681D" w:rsidP="0046681D">
                  <w:pPr>
                    <w:pStyle w:val="Paragraphedeliste"/>
                    <w:numPr>
                      <w:ilvl w:val="0"/>
                      <w:numId w:val="18"/>
                    </w:numPr>
                    <w:spacing w:after="0" w:line="240" w:lineRule="auto"/>
                    <w:ind w:right="3487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Associations étudiantes agréées : suivi du nombre de créations d’associations</w:t>
                  </w:r>
                </w:p>
                <w:p w:rsidR="0046681D" w:rsidRPr="00443E81" w:rsidRDefault="0046681D" w:rsidP="0046681D">
                  <w:pPr>
                    <w:pStyle w:val="Paragraphedeliste"/>
                    <w:numPr>
                      <w:ilvl w:val="0"/>
                      <w:numId w:val="18"/>
                    </w:numPr>
                    <w:spacing w:after="0" w:line="240" w:lineRule="auto"/>
                    <w:ind w:right="3487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Soutien financier aux étudiants en difficulté</w:t>
                  </w:r>
                  <w:r w:rsidR="000E3954">
                    <w:rPr>
                      <w:bCs/>
                      <w:lang w:eastAsia="fr-FR"/>
                    </w:rPr>
                    <w:t xml:space="preserve"> (soutien financier ULL2)</w:t>
                  </w:r>
                </w:p>
                <w:p w:rsidR="000E3954" w:rsidRDefault="000E3954" w:rsidP="0046681D">
                  <w:pPr>
                    <w:pStyle w:val="Paragraphedeliste"/>
                    <w:numPr>
                      <w:ilvl w:val="0"/>
                      <w:numId w:val="18"/>
                    </w:numPr>
                    <w:spacing w:after="0" w:line="240" w:lineRule="auto"/>
                    <w:ind w:right="3487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 xml:space="preserve">Soutien financier aux étudiants en difficulté </w:t>
                  </w:r>
                  <w:r>
                    <w:rPr>
                      <w:bCs/>
                      <w:lang w:eastAsia="fr-FR"/>
                    </w:rPr>
                    <w:t>(aides sociales CROUS)</w:t>
                  </w:r>
                </w:p>
                <w:p w:rsidR="0046681D" w:rsidRPr="00443E81" w:rsidRDefault="0046681D" w:rsidP="0046681D">
                  <w:pPr>
                    <w:pStyle w:val="Paragraphedeliste"/>
                    <w:numPr>
                      <w:ilvl w:val="0"/>
                      <w:numId w:val="18"/>
                    </w:numPr>
                    <w:spacing w:after="0" w:line="240" w:lineRule="auto"/>
                    <w:ind w:right="3487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Accompagnement social</w:t>
                  </w:r>
                  <w:r w:rsidR="000E3954">
                    <w:rPr>
                      <w:bCs/>
                      <w:lang w:eastAsia="fr-FR"/>
                    </w:rPr>
                    <w:t xml:space="preserve"> des étudiants en difficulté</w:t>
                  </w:r>
                </w:p>
                <w:p w:rsidR="0046681D" w:rsidRPr="00443E81" w:rsidRDefault="0046681D" w:rsidP="0046681D">
                  <w:pPr>
                    <w:pStyle w:val="Paragraphedeliste"/>
                    <w:numPr>
                      <w:ilvl w:val="0"/>
                      <w:numId w:val="18"/>
                    </w:numPr>
                    <w:spacing w:after="0" w:line="240" w:lineRule="auto"/>
                    <w:ind w:right="3487"/>
                    <w:jc w:val="both"/>
                    <w:rPr>
                      <w:b/>
                      <w:bCs/>
                      <w:color w:val="FF0000"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Mise en place d’un budget participatif étudiant</w:t>
                  </w:r>
                </w:p>
              </w:tc>
            </w:tr>
            <w:tr w:rsidR="004B1E16" w:rsidTr="00443E81">
              <w:trPr>
                <w:trHeight w:val="290"/>
              </w:trPr>
              <w:tc>
                <w:tcPr>
                  <w:tcW w:w="999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443E81" w:rsidRDefault="00443E81" w:rsidP="00E74BEC">
                  <w:pPr>
                    <w:spacing w:after="0" w:line="240" w:lineRule="auto"/>
                    <w:jc w:val="both"/>
                    <w:rPr>
                      <w:b/>
                      <w:bCs/>
                      <w:i/>
                      <w:color w:val="FF0000"/>
                      <w:highlight w:val="yellow"/>
                      <w:lang w:eastAsia="fr-FR"/>
                    </w:rPr>
                  </w:pPr>
                </w:p>
                <w:p w:rsidR="009F1B63" w:rsidRPr="00443E81" w:rsidRDefault="009F1B63" w:rsidP="00E74BEC">
                  <w:pPr>
                    <w:spacing w:after="0" w:line="240" w:lineRule="auto"/>
                    <w:jc w:val="both"/>
                    <w:rPr>
                      <w:b/>
                      <w:bCs/>
                      <w:color w:val="FF0000"/>
                      <w:lang w:eastAsia="fr-FR"/>
                    </w:rPr>
                  </w:pPr>
                  <w:r w:rsidRPr="00443E81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Fiche </w:t>
                  </w:r>
                  <w:r w:rsidR="0076607E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4.2 </w:t>
                  </w:r>
                  <w:r w:rsidRPr="00443E81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>SSU</w:t>
                  </w:r>
                  <w:r w:rsidR="00B654D2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 : </w:t>
                  </w:r>
                </w:p>
                <w:p w:rsidR="004B1E16" w:rsidRPr="00443E81" w:rsidRDefault="00443E81" w:rsidP="00443E81">
                  <w:pPr>
                    <w:pStyle w:val="Paragraphedeliste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bCs/>
                      <w:color w:val="000000"/>
                      <w:lang w:eastAsia="fr-FR"/>
                    </w:rPr>
                  </w:pPr>
                  <w:r w:rsidRPr="00443E81">
                    <w:rPr>
                      <w:bCs/>
                      <w:color w:val="000000"/>
                      <w:lang w:eastAsia="fr-FR"/>
                    </w:rPr>
                    <w:t>Nombre de consultations de prévention / Nombre de consultations de soin</w:t>
                  </w:r>
                  <w:r w:rsidR="004B1E16" w:rsidRPr="00443E81">
                    <w:rPr>
                      <w:bCs/>
                      <w:color w:val="000000"/>
                      <w:lang w:eastAsia="fr-FR"/>
                    </w:rPr>
                    <w:t xml:space="preserve"> </w:t>
                  </w:r>
                </w:p>
                <w:p w:rsidR="00443E81" w:rsidRPr="00443E81" w:rsidRDefault="00443E81" w:rsidP="00443E81">
                  <w:pPr>
                    <w:pStyle w:val="Paragraphedeliste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b/>
                      <w:bCs/>
                      <w:i/>
                      <w:color w:val="000000"/>
                      <w:lang w:eastAsia="fr-FR"/>
                    </w:rPr>
                  </w:pPr>
                  <w:r w:rsidRPr="00443E81">
                    <w:rPr>
                      <w:bCs/>
                      <w:color w:val="000000"/>
                      <w:lang w:eastAsia="fr-FR"/>
                    </w:rPr>
                    <w:t>Nombre d</w:t>
                  </w:r>
                  <w:r w:rsidR="0076607E">
                    <w:rPr>
                      <w:bCs/>
                      <w:color w:val="000000"/>
                      <w:lang w:eastAsia="fr-FR"/>
                    </w:rPr>
                    <w:t>e personnels affectés au SSU en ETP</w:t>
                  </w:r>
                </w:p>
              </w:tc>
            </w:tr>
            <w:tr w:rsidR="004B1E16" w:rsidTr="00443E81">
              <w:trPr>
                <w:trHeight w:val="290"/>
              </w:trPr>
              <w:tc>
                <w:tcPr>
                  <w:tcW w:w="999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F1B63" w:rsidRPr="00443E81" w:rsidRDefault="009F1B63" w:rsidP="00443E81">
                  <w:pPr>
                    <w:spacing w:after="0" w:line="240" w:lineRule="auto"/>
                    <w:jc w:val="both"/>
                    <w:rPr>
                      <w:i/>
                      <w:color w:val="000000"/>
                      <w:lang w:eastAsia="fr-FR"/>
                    </w:rPr>
                  </w:pPr>
                </w:p>
              </w:tc>
            </w:tr>
            <w:tr w:rsidR="004B1E16" w:rsidTr="00443E81">
              <w:trPr>
                <w:trHeight w:val="290"/>
              </w:trPr>
              <w:tc>
                <w:tcPr>
                  <w:tcW w:w="999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F1B63" w:rsidRDefault="009F1B63" w:rsidP="00E74BEC">
                  <w:pPr>
                    <w:spacing w:after="0" w:line="240" w:lineRule="auto"/>
                    <w:jc w:val="both"/>
                    <w:rPr>
                      <w:b/>
                      <w:color w:val="FF0000"/>
                      <w:lang w:eastAsia="fr-FR"/>
                    </w:rPr>
                  </w:pPr>
                  <w:r w:rsidRPr="00443E81">
                    <w:rPr>
                      <w:b/>
                      <w:color w:val="FF0000"/>
                      <w:highlight w:val="yellow"/>
                      <w:lang w:eastAsia="fr-FR"/>
                    </w:rPr>
                    <w:t xml:space="preserve">Fiche </w:t>
                  </w:r>
                  <w:r w:rsidR="008E333F">
                    <w:rPr>
                      <w:b/>
                      <w:color w:val="FF0000"/>
                      <w:highlight w:val="yellow"/>
                      <w:lang w:eastAsia="fr-FR"/>
                    </w:rPr>
                    <w:t xml:space="preserve">4.2 </w:t>
                  </w:r>
                  <w:r w:rsidRPr="00443E81">
                    <w:rPr>
                      <w:b/>
                      <w:color w:val="FF0000"/>
                      <w:highlight w:val="yellow"/>
                      <w:lang w:eastAsia="fr-FR"/>
                    </w:rPr>
                    <w:t>SUAPS</w:t>
                  </w:r>
                  <w:r w:rsidR="00B654D2">
                    <w:rPr>
                      <w:b/>
                      <w:color w:val="FF0000"/>
                      <w:highlight w:val="yellow"/>
                      <w:lang w:eastAsia="fr-FR"/>
                    </w:rPr>
                    <w:t xml:space="preserve"> : </w:t>
                  </w:r>
                </w:p>
                <w:p w:rsidR="00443E81" w:rsidRDefault="008E333F" w:rsidP="00443E81">
                  <w:pPr>
                    <w:pStyle w:val="Paragraphedeliste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O</w:t>
                  </w:r>
                  <w:r w:rsidR="00443E81">
                    <w:rPr>
                      <w:lang w:eastAsia="fr-FR"/>
                    </w:rPr>
                    <w:t>ffre de formation sportive</w:t>
                  </w:r>
                  <w:r>
                    <w:rPr>
                      <w:lang w:eastAsia="fr-FR"/>
                    </w:rPr>
                    <w:t xml:space="preserve"> (nombre d’activités / nombre d’heures / nombre d’inscrits)</w:t>
                  </w:r>
                </w:p>
                <w:p w:rsidR="00443E81" w:rsidRDefault="00443E81" w:rsidP="00443E81">
                  <w:pPr>
                    <w:pStyle w:val="Paragraphedeliste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Accompagnements spécifiques (sportifs de haut niveau SHN et licenciés AS)</w:t>
                  </w:r>
                </w:p>
                <w:p w:rsidR="00443E81" w:rsidRDefault="00443E81" w:rsidP="00443E81">
                  <w:pPr>
                    <w:pStyle w:val="Paragraphedeliste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Pratique sportive en autonomie</w:t>
                  </w:r>
                </w:p>
                <w:p w:rsidR="00443E81" w:rsidRPr="00443E81" w:rsidRDefault="00443E81" w:rsidP="00443E81">
                  <w:pPr>
                    <w:pStyle w:val="Paragraphedeliste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Amélioration des installations sportives</w:t>
                  </w:r>
                </w:p>
              </w:tc>
            </w:tr>
            <w:tr w:rsidR="004B1E16" w:rsidTr="00443E81">
              <w:trPr>
                <w:trHeight w:val="290"/>
              </w:trPr>
              <w:tc>
                <w:tcPr>
                  <w:tcW w:w="999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4B1E16" w:rsidRPr="00025D22" w:rsidRDefault="004B1E16" w:rsidP="00443E81">
                  <w:pPr>
                    <w:spacing w:after="0" w:line="240" w:lineRule="auto"/>
                    <w:jc w:val="both"/>
                    <w:rPr>
                      <w:i/>
                      <w:color w:val="000000"/>
                      <w:lang w:eastAsia="fr-FR"/>
                    </w:rPr>
                  </w:pPr>
                </w:p>
              </w:tc>
            </w:tr>
            <w:tr w:rsidR="004B1E16" w:rsidTr="00443E81">
              <w:trPr>
                <w:trHeight w:val="290"/>
              </w:trPr>
              <w:tc>
                <w:tcPr>
                  <w:tcW w:w="9995" w:type="dxa"/>
                  <w:shd w:val="clear" w:color="auto" w:fill="auto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443E81" w:rsidRDefault="00443E81" w:rsidP="00443E81">
                  <w:pPr>
                    <w:spacing w:after="0" w:line="240" w:lineRule="auto"/>
                    <w:jc w:val="both"/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</w:pPr>
                  <w:r w:rsidRPr="00443E81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>Fiche</w:t>
                  </w:r>
                  <w:r w:rsidR="00312871" w:rsidRPr="00443E81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 </w:t>
                  </w:r>
                  <w:r w:rsidR="006E24C8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4.2 </w:t>
                  </w:r>
                  <w:r w:rsidR="00312871" w:rsidRPr="00443E81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>DACDS</w:t>
                  </w:r>
                  <w:r w:rsidR="00B654D2"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  <w:t xml:space="preserve"> : </w:t>
                  </w:r>
                </w:p>
                <w:p w:rsidR="00443E81" w:rsidRPr="00443E81" w:rsidRDefault="00443E81" w:rsidP="00443E81">
                  <w:pPr>
                    <w:pStyle w:val="Paragraphedeliste"/>
                    <w:numPr>
                      <w:ilvl w:val="0"/>
                      <w:numId w:val="22"/>
                    </w:numPr>
                    <w:spacing w:after="0" w:line="240" w:lineRule="auto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Nombre de représentations</w:t>
                  </w:r>
                </w:p>
                <w:p w:rsidR="00443E81" w:rsidRPr="00443E81" w:rsidRDefault="00443E81" w:rsidP="00443E81">
                  <w:pPr>
                    <w:pStyle w:val="Paragraphedeliste"/>
                    <w:numPr>
                      <w:ilvl w:val="0"/>
                      <w:numId w:val="22"/>
                    </w:numPr>
                    <w:spacing w:after="0" w:line="240" w:lineRule="auto"/>
                    <w:jc w:val="both"/>
                    <w:rPr>
                      <w:bCs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Nombre d’étudiants participants aux ateliers</w:t>
                  </w:r>
                </w:p>
                <w:p w:rsidR="00443E81" w:rsidRPr="00B73190" w:rsidRDefault="00443E81" w:rsidP="00443E81">
                  <w:pPr>
                    <w:pStyle w:val="Paragraphedeliste"/>
                    <w:numPr>
                      <w:ilvl w:val="0"/>
                      <w:numId w:val="22"/>
                    </w:numPr>
                    <w:spacing w:after="0" w:line="240" w:lineRule="auto"/>
                    <w:jc w:val="both"/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</w:pPr>
                  <w:r w:rsidRPr="00443E81">
                    <w:rPr>
                      <w:bCs/>
                      <w:lang w:eastAsia="fr-FR"/>
                    </w:rPr>
                    <w:t>Nombre de partenariats culturels</w:t>
                  </w:r>
                </w:p>
                <w:p w:rsidR="00B73190" w:rsidRDefault="00B73190" w:rsidP="00B73190">
                  <w:pPr>
                    <w:pStyle w:val="Paragraphedeliste"/>
                    <w:spacing w:after="0" w:line="240" w:lineRule="auto"/>
                    <w:jc w:val="both"/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</w:pPr>
                </w:p>
                <w:p w:rsidR="003F0116" w:rsidRDefault="003F0116" w:rsidP="00B73190">
                  <w:pPr>
                    <w:pStyle w:val="Paragraphedeliste"/>
                    <w:spacing w:after="0" w:line="240" w:lineRule="auto"/>
                    <w:jc w:val="both"/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</w:pPr>
                </w:p>
                <w:p w:rsidR="003F0116" w:rsidRPr="0046681D" w:rsidRDefault="003F0116" w:rsidP="00B73190">
                  <w:pPr>
                    <w:pStyle w:val="Paragraphedeliste"/>
                    <w:spacing w:after="0" w:line="240" w:lineRule="auto"/>
                    <w:jc w:val="both"/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</w:pPr>
                </w:p>
                <w:p w:rsidR="0046681D" w:rsidRPr="0046681D" w:rsidRDefault="0046681D" w:rsidP="0046681D">
                  <w:pPr>
                    <w:spacing w:after="0" w:line="240" w:lineRule="auto"/>
                    <w:ind w:left="360"/>
                    <w:jc w:val="both"/>
                    <w:rPr>
                      <w:b/>
                      <w:bCs/>
                      <w:color w:val="FF0000"/>
                      <w:highlight w:val="yellow"/>
                      <w:lang w:eastAsia="fr-FR"/>
                    </w:rPr>
                  </w:pPr>
                </w:p>
              </w:tc>
            </w:tr>
            <w:tr w:rsidR="004B1E16" w:rsidTr="00443E81">
              <w:trPr>
                <w:trHeight w:val="290"/>
              </w:trPr>
              <w:tc>
                <w:tcPr>
                  <w:tcW w:w="999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2E30AC" w:rsidRDefault="002E30AC" w:rsidP="00E74BEC">
                  <w:pPr>
                    <w:spacing w:after="0" w:line="240" w:lineRule="auto"/>
                    <w:jc w:val="both"/>
                    <w:rPr>
                      <w:b/>
                      <w:color w:val="000000"/>
                      <w:lang w:eastAsia="fr-FR"/>
                    </w:rPr>
                  </w:pPr>
                  <w:r w:rsidRPr="002E30AC">
                    <w:rPr>
                      <w:b/>
                      <w:color w:val="000000"/>
                      <w:lang w:eastAsia="fr-FR"/>
                    </w:rPr>
                    <w:lastRenderedPageBreak/>
                    <w:t>Sous Domaine 4.3 La participation des étudiants à la gouvernance</w:t>
                  </w:r>
                </w:p>
                <w:p w:rsidR="00491E92" w:rsidRDefault="00491E92" w:rsidP="00E74BEC">
                  <w:pPr>
                    <w:spacing w:after="0" w:line="240" w:lineRule="auto"/>
                    <w:jc w:val="both"/>
                    <w:rPr>
                      <w:b/>
                      <w:color w:val="FF0000"/>
                      <w:highlight w:val="yellow"/>
                      <w:lang w:eastAsia="fr-FR"/>
                    </w:rPr>
                  </w:pPr>
                </w:p>
                <w:p w:rsidR="00443E81" w:rsidRPr="00443E81" w:rsidRDefault="00443E81" w:rsidP="00E74BEC">
                  <w:pPr>
                    <w:spacing w:after="0" w:line="240" w:lineRule="auto"/>
                    <w:jc w:val="both"/>
                    <w:rPr>
                      <w:b/>
                      <w:color w:val="FF0000"/>
                      <w:lang w:eastAsia="fr-FR"/>
                    </w:rPr>
                  </w:pPr>
                  <w:r w:rsidRPr="00443E81">
                    <w:rPr>
                      <w:b/>
                      <w:color w:val="FF0000"/>
                      <w:highlight w:val="yellow"/>
                      <w:lang w:eastAsia="fr-FR"/>
                    </w:rPr>
                    <w:t>Fiche 4.3 étudiants CA CFVU</w:t>
                  </w:r>
                  <w:r w:rsidR="00B654D2">
                    <w:rPr>
                      <w:b/>
                      <w:color w:val="FF0000"/>
                      <w:highlight w:val="yellow"/>
                      <w:lang w:eastAsia="fr-FR"/>
                    </w:rPr>
                    <w:t xml:space="preserve"> : </w:t>
                  </w:r>
                </w:p>
                <w:p w:rsidR="00443E81" w:rsidRPr="00443E81" w:rsidRDefault="00443E81" w:rsidP="00443E81">
                  <w:pPr>
                    <w:pStyle w:val="Paragraphedeliste"/>
                    <w:numPr>
                      <w:ilvl w:val="0"/>
                      <w:numId w:val="23"/>
                    </w:numPr>
                    <w:spacing w:after="0" w:line="240" w:lineRule="auto"/>
                    <w:jc w:val="both"/>
                    <w:rPr>
                      <w:color w:val="000000"/>
                      <w:lang w:eastAsia="fr-FR"/>
                    </w:rPr>
                  </w:pPr>
                  <w:r w:rsidRPr="00443E81">
                    <w:rPr>
                      <w:color w:val="000000"/>
                      <w:lang w:eastAsia="fr-FR"/>
                    </w:rPr>
                    <w:t>Taux de participation des élus étudiants au CA</w:t>
                  </w:r>
                </w:p>
                <w:p w:rsidR="00443E81" w:rsidRPr="00443E81" w:rsidRDefault="00443E81" w:rsidP="00443E81">
                  <w:pPr>
                    <w:pStyle w:val="Paragraphedeliste"/>
                    <w:numPr>
                      <w:ilvl w:val="0"/>
                      <w:numId w:val="23"/>
                    </w:numPr>
                    <w:spacing w:after="0" w:line="240" w:lineRule="auto"/>
                    <w:jc w:val="both"/>
                    <w:rPr>
                      <w:color w:val="000000"/>
                      <w:lang w:eastAsia="fr-FR"/>
                    </w:rPr>
                  </w:pPr>
                  <w:r w:rsidRPr="00443E81">
                    <w:rPr>
                      <w:color w:val="000000"/>
                      <w:lang w:eastAsia="fr-FR"/>
                    </w:rPr>
                    <w:t xml:space="preserve">Taux de </w:t>
                  </w:r>
                  <w:proofErr w:type="spellStart"/>
                  <w:r w:rsidRPr="00443E81">
                    <w:rPr>
                      <w:color w:val="000000"/>
                      <w:lang w:eastAsia="fr-FR"/>
                    </w:rPr>
                    <w:t>particpation</w:t>
                  </w:r>
                  <w:proofErr w:type="spellEnd"/>
                  <w:r w:rsidRPr="00443E81">
                    <w:rPr>
                      <w:color w:val="000000"/>
                      <w:lang w:eastAsia="fr-FR"/>
                    </w:rPr>
                    <w:t xml:space="preserve"> des élus étudiants à la CFVU</w:t>
                  </w:r>
                </w:p>
                <w:p w:rsidR="00443E81" w:rsidRPr="00443E81" w:rsidRDefault="00443E81" w:rsidP="00443E81">
                  <w:pPr>
                    <w:spacing w:after="0" w:line="240" w:lineRule="auto"/>
                    <w:jc w:val="both"/>
                    <w:rPr>
                      <w:b/>
                      <w:color w:val="000000"/>
                      <w:lang w:eastAsia="fr-FR"/>
                    </w:rPr>
                  </w:pPr>
                </w:p>
                <w:p w:rsidR="00871E91" w:rsidRPr="00443E81" w:rsidRDefault="00871E91" w:rsidP="00871E91">
                  <w:pPr>
                    <w:spacing w:after="0" w:line="240" w:lineRule="auto"/>
                    <w:jc w:val="both"/>
                    <w:rPr>
                      <w:b/>
                      <w:color w:val="FF0000"/>
                      <w:lang w:eastAsia="fr-FR"/>
                    </w:rPr>
                  </w:pPr>
                  <w:r w:rsidRPr="00443E81">
                    <w:rPr>
                      <w:b/>
                      <w:color w:val="FF0000"/>
                      <w:highlight w:val="yellow"/>
                      <w:lang w:eastAsia="fr-FR"/>
                    </w:rPr>
                    <w:t xml:space="preserve">Fiche 4.3 étudiants </w:t>
                  </w:r>
                  <w:r>
                    <w:rPr>
                      <w:b/>
                      <w:color w:val="FF0000"/>
                      <w:highlight w:val="yellow"/>
                      <w:lang w:eastAsia="fr-FR"/>
                    </w:rPr>
                    <w:t>commission CVEC</w:t>
                  </w:r>
                  <w:r w:rsidR="00973C95">
                    <w:rPr>
                      <w:b/>
                      <w:color w:val="FF0000"/>
                      <w:highlight w:val="yellow"/>
                      <w:lang w:eastAsia="fr-FR"/>
                    </w:rPr>
                    <w:t xml:space="preserve"> : </w:t>
                  </w:r>
                </w:p>
                <w:p w:rsidR="00871E91" w:rsidRPr="00B131D4" w:rsidRDefault="00871E91" w:rsidP="00B131D4">
                  <w:pPr>
                    <w:pStyle w:val="Paragraphedeliste"/>
                    <w:numPr>
                      <w:ilvl w:val="0"/>
                      <w:numId w:val="35"/>
                    </w:numPr>
                    <w:spacing w:after="0" w:line="240" w:lineRule="auto"/>
                    <w:jc w:val="both"/>
                    <w:rPr>
                      <w:i/>
                      <w:color w:val="FF0000"/>
                      <w:lang w:eastAsia="fr-FR"/>
                    </w:rPr>
                  </w:pPr>
                  <w:r w:rsidRPr="00B131D4">
                    <w:rPr>
                      <w:color w:val="000000"/>
                      <w:lang w:eastAsia="fr-FR"/>
                    </w:rPr>
                    <w:t xml:space="preserve">Taux de participation des élus étudiants aux commissions CVEC </w:t>
                  </w:r>
                </w:p>
                <w:p w:rsidR="002E30AC" w:rsidRPr="002E30AC" w:rsidRDefault="002E30AC" w:rsidP="00E74BEC">
                  <w:pPr>
                    <w:spacing w:after="0" w:line="240" w:lineRule="auto"/>
                    <w:jc w:val="both"/>
                    <w:rPr>
                      <w:b/>
                      <w:color w:val="000000"/>
                      <w:lang w:eastAsia="fr-FR"/>
                    </w:rPr>
                  </w:pPr>
                </w:p>
              </w:tc>
            </w:tr>
          </w:tbl>
          <w:p w:rsidR="002E30AC" w:rsidRDefault="002E30AC" w:rsidP="00E74BEC">
            <w:pPr>
              <w:pStyle w:val="Sansinterligne"/>
              <w:rPr>
                <w:b/>
              </w:rPr>
            </w:pPr>
          </w:p>
          <w:p w:rsidR="002E30AC" w:rsidRPr="002E30AC" w:rsidRDefault="002E30AC" w:rsidP="00E74BEC">
            <w:pPr>
              <w:pStyle w:val="Sansinterligne"/>
              <w:rPr>
                <w:b/>
                <w:color w:val="FF0000"/>
              </w:rPr>
            </w:pPr>
            <w:r w:rsidRPr="002E30AC">
              <w:rPr>
                <w:b/>
                <w:color w:val="FF0000"/>
              </w:rPr>
              <w:t xml:space="preserve">DOMAINE 5 : La valorisation et la culture scientifique </w:t>
            </w:r>
          </w:p>
          <w:p w:rsidR="002E30AC" w:rsidRDefault="002E30AC" w:rsidP="00E74BEC">
            <w:pPr>
              <w:pStyle w:val="Sansinterligne"/>
              <w:rPr>
                <w:b/>
              </w:rPr>
            </w:pPr>
          </w:p>
          <w:p w:rsidR="00535386" w:rsidRPr="00535386" w:rsidRDefault="002E30AC" w:rsidP="0046681D">
            <w:pPr>
              <w:pStyle w:val="Sansinterligne"/>
            </w:pPr>
            <w:r w:rsidRPr="002E30AC">
              <w:rPr>
                <w:b/>
              </w:rPr>
              <w:t>Sous domaine 5.1 La valorisation des résultats de la recherche</w:t>
            </w:r>
          </w:p>
        </w:tc>
      </w:tr>
      <w:tr w:rsidR="00535386" w:rsidRPr="00535386" w:rsidTr="002E30AC">
        <w:trPr>
          <w:trHeight w:val="610"/>
        </w:trPr>
        <w:tc>
          <w:tcPr>
            <w:tcW w:w="1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5386" w:rsidRPr="002E30AC" w:rsidRDefault="00535386" w:rsidP="00E74BEC">
            <w:pPr>
              <w:spacing w:after="0" w:line="240" w:lineRule="auto"/>
              <w:rPr>
                <w:i/>
              </w:rPr>
            </w:pPr>
            <w:bookmarkStart w:id="0" w:name="_GoBack"/>
            <w:bookmarkEnd w:id="0"/>
          </w:p>
        </w:tc>
      </w:tr>
    </w:tbl>
    <w:p w:rsidR="002E30AC" w:rsidRPr="003F0116" w:rsidRDefault="002E30AC" w:rsidP="00E74BEC">
      <w:pPr>
        <w:pStyle w:val="Sansinterligne"/>
        <w:rPr>
          <w:b/>
        </w:rPr>
      </w:pPr>
      <w:r w:rsidRPr="002E30AC">
        <w:rPr>
          <w:b/>
        </w:rPr>
        <w:t>Sous domaine 5.2 La diffusion, l’enrichissement du patrimoine et le développement de la culture scientifique et technique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0"/>
      </w:tblGrid>
      <w:tr w:rsidR="002E30AC" w:rsidRPr="002E30AC" w:rsidTr="002E30AC">
        <w:trPr>
          <w:trHeight w:val="29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CB1" w:rsidRDefault="00D95CB1" w:rsidP="00E74B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</w:p>
          <w:p w:rsidR="00025D22" w:rsidRDefault="0046681D" w:rsidP="00E74B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46681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Fiche 5.2 DRED </w:t>
            </w:r>
            <w:r w:rsidR="00D95CB1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PUL</w:t>
            </w:r>
            <w:r w:rsidR="00973C95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 : </w:t>
            </w:r>
          </w:p>
          <w:p w:rsidR="0046681D" w:rsidRPr="0046681D" w:rsidRDefault="0046681D" w:rsidP="0046681D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bCs/>
                <w:lang w:eastAsia="fr-FR"/>
              </w:rPr>
            </w:pPr>
            <w:r w:rsidRPr="0046681D">
              <w:rPr>
                <w:rFonts w:ascii="Calibri" w:eastAsia="Times New Roman" w:hAnsi="Calibri" w:cs="Calibri"/>
                <w:bCs/>
                <w:lang w:eastAsia="fr-FR"/>
              </w:rPr>
              <w:t xml:space="preserve">Nombre de publications papier des PUL / </w:t>
            </w:r>
            <w:r w:rsidR="00D95CB1">
              <w:rPr>
                <w:rFonts w:ascii="Calibri" w:eastAsia="Times New Roman" w:hAnsi="Calibri" w:cs="Calibri"/>
                <w:bCs/>
                <w:lang w:eastAsia="fr-FR"/>
              </w:rPr>
              <w:t>a</w:t>
            </w:r>
            <w:r w:rsidRPr="0046681D">
              <w:rPr>
                <w:rFonts w:ascii="Calibri" w:eastAsia="Times New Roman" w:hAnsi="Calibri" w:cs="Calibri"/>
                <w:bCs/>
                <w:lang w:eastAsia="fr-FR"/>
              </w:rPr>
              <w:t>n</w:t>
            </w:r>
          </w:p>
          <w:p w:rsidR="0046681D" w:rsidRPr="0046681D" w:rsidRDefault="0046681D" w:rsidP="0046681D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bCs/>
                <w:lang w:eastAsia="fr-FR"/>
              </w:rPr>
            </w:pPr>
            <w:r w:rsidRPr="0046681D">
              <w:rPr>
                <w:rFonts w:ascii="Calibri" w:eastAsia="Times New Roman" w:hAnsi="Calibri" w:cs="Calibri"/>
                <w:bCs/>
                <w:lang w:eastAsia="fr-FR"/>
              </w:rPr>
              <w:t>Nombre de ventes / an</w:t>
            </w:r>
          </w:p>
          <w:p w:rsidR="0046681D" w:rsidRPr="0046681D" w:rsidRDefault="0046681D" w:rsidP="0046681D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bCs/>
                <w:lang w:eastAsia="fr-FR"/>
              </w:rPr>
            </w:pPr>
            <w:r w:rsidRPr="0046681D">
              <w:rPr>
                <w:rFonts w:ascii="Calibri" w:eastAsia="Times New Roman" w:hAnsi="Calibri" w:cs="Calibri"/>
                <w:bCs/>
                <w:lang w:eastAsia="fr-FR"/>
              </w:rPr>
              <w:t>Nombre de publications numériques / an</w:t>
            </w:r>
          </w:p>
          <w:p w:rsidR="0046681D" w:rsidRPr="0046681D" w:rsidRDefault="0046681D" w:rsidP="0046681D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bCs/>
                <w:lang w:eastAsia="fr-FR"/>
              </w:rPr>
            </w:pPr>
            <w:r w:rsidRPr="0046681D">
              <w:rPr>
                <w:rFonts w:ascii="Calibri" w:eastAsia="Times New Roman" w:hAnsi="Calibri" w:cs="Calibri"/>
                <w:bCs/>
                <w:lang w:eastAsia="fr-FR"/>
              </w:rPr>
              <w:t xml:space="preserve">Nombre d’évènements organisés par les PUL / </w:t>
            </w:r>
            <w:r w:rsidR="00D95CB1">
              <w:rPr>
                <w:rFonts w:ascii="Calibri" w:eastAsia="Times New Roman" w:hAnsi="Calibri" w:cs="Calibri"/>
                <w:bCs/>
                <w:lang w:eastAsia="fr-FR"/>
              </w:rPr>
              <w:t>an</w:t>
            </w:r>
          </w:p>
          <w:p w:rsidR="002E30AC" w:rsidRPr="002E30AC" w:rsidRDefault="002E30AC" w:rsidP="00E74BEC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fr-FR"/>
              </w:rPr>
            </w:pPr>
          </w:p>
        </w:tc>
      </w:tr>
    </w:tbl>
    <w:p w:rsidR="00224795" w:rsidRDefault="00224795" w:rsidP="00E74BEC">
      <w:pPr>
        <w:pStyle w:val="Sansinterligne"/>
        <w:rPr>
          <w:b/>
          <w:color w:val="FF0000"/>
        </w:rPr>
      </w:pPr>
    </w:p>
    <w:p w:rsidR="00025D22" w:rsidRDefault="00025D22" w:rsidP="00E74BEC">
      <w:pPr>
        <w:pStyle w:val="Sansinterligne"/>
        <w:rPr>
          <w:b/>
          <w:color w:val="FF0000"/>
        </w:rPr>
      </w:pPr>
      <w:r w:rsidRPr="00025D22">
        <w:rPr>
          <w:b/>
          <w:color w:val="FF0000"/>
        </w:rPr>
        <w:t>DOMAINE 6 : Les politiques européenne et internationales</w:t>
      </w:r>
    </w:p>
    <w:p w:rsidR="00173384" w:rsidRDefault="00173384" w:rsidP="0046681D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</w:pPr>
    </w:p>
    <w:p w:rsidR="0046681D" w:rsidRDefault="0046681D" w:rsidP="0046681D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lang w:eastAsia="fr-FR"/>
        </w:rPr>
      </w:pPr>
      <w:r w:rsidRPr="0046681D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 xml:space="preserve">Fiche </w:t>
      </w:r>
      <w:r w:rsidR="00224795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 xml:space="preserve">6 </w:t>
      </w:r>
      <w:r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>DRI</w:t>
      </w:r>
      <w:r w:rsidR="00973C95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 xml:space="preserve"> : </w:t>
      </w:r>
    </w:p>
    <w:p w:rsidR="0046681D" w:rsidRPr="0046681D" w:rsidRDefault="0046681D" w:rsidP="0046681D">
      <w:pPr>
        <w:pStyle w:val="Paragraphedeliste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bCs/>
          <w:lang w:eastAsia="fr-FR"/>
        </w:rPr>
      </w:pPr>
      <w:r w:rsidRPr="0046681D">
        <w:rPr>
          <w:rFonts w:ascii="Calibri" w:eastAsia="Times New Roman" w:hAnsi="Calibri" w:cs="Calibri"/>
          <w:bCs/>
          <w:lang w:eastAsia="fr-FR"/>
        </w:rPr>
        <w:t xml:space="preserve">Mobilités </w:t>
      </w:r>
      <w:r w:rsidR="00173384">
        <w:rPr>
          <w:rFonts w:ascii="Calibri" w:eastAsia="Times New Roman" w:hAnsi="Calibri" w:cs="Calibri"/>
          <w:bCs/>
          <w:lang w:eastAsia="fr-FR"/>
        </w:rPr>
        <w:t xml:space="preserve">des étudiants </w:t>
      </w:r>
      <w:r w:rsidRPr="0046681D">
        <w:rPr>
          <w:rFonts w:ascii="Calibri" w:eastAsia="Times New Roman" w:hAnsi="Calibri" w:cs="Calibri"/>
          <w:bCs/>
          <w:lang w:eastAsia="fr-FR"/>
        </w:rPr>
        <w:t>en échange</w:t>
      </w:r>
    </w:p>
    <w:p w:rsidR="0046681D" w:rsidRPr="0046681D" w:rsidRDefault="0046681D" w:rsidP="0046681D">
      <w:pPr>
        <w:pStyle w:val="Paragraphedeliste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bCs/>
          <w:lang w:eastAsia="fr-FR"/>
        </w:rPr>
      </w:pPr>
      <w:r w:rsidRPr="0046681D">
        <w:rPr>
          <w:rFonts w:ascii="Calibri" w:eastAsia="Times New Roman" w:hAnsi="Calibri" w:cs="Calibri"/>
          <w:bCs/>
          <w:lang w:eastAsia="fr-FR"/>
        </w:rPr>
        <w:t xml:space="preserve">Mobilités </w:t>
      </w:r>
      <w:r w:rsidR="00173384">
        <w:rPr>
          <w:rFonts w:ascii="Calibri" w:eastAsia="Times New Roman" w:hAnsi="Calibri" w:cs="Calibri"/>
          <w:bCs/>
          <w:lang w:eastAsia="fr-FR"/>
        </w:rPr>
        <w:t xml:space="preserve">des étudiants </w:t>
      </w:r>
      <w:r w:rsidRPr="0046681D">
        <w:rPr>
          <w:rFonts w:ascii="Calibri" w:eastAsia="Times New Roman" w:hAnsi="Calibri" w:cs="Calibri"/>
          <w:bCs/>
          <w:lang w:eastAsia="fr-FR"/>
        </w:rPr>
        <w:t>en double diplôme</w:t>
      </w:r>
    </w:p>
    <w:p w:rsidR="0046681D" w:rsidRPr="0046681D" w:rsidRDefault="0046681D" w:rsidP="0046681D">
      <w:pPr>
        <w:pStyle w:val="Paragraphedeliste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bCs/>
          <w:lang w:eastAsia="fr-FR"/>
        </w:rPr>
      </w:pPr>
      <w:r w:rsidRPr="0046681D">
        <w:rPr>
          <w:rFonts w:ascii="Calibri" w:eastAsia="Times New Roman" w:hAnsi="Calibri" w:cs="Calibri"/>
          <w:bCs/>
          <w:lang w:eastAsia="fr-FR"/>
        </w:rPr>
        <w:t>Suivi projets dans les zones prioritaires</w:t>
      </w:r>
    </w:p>
    <w:p w:rsidR="0046681D" w:rsidRPr="0046681D" w:rsidRDefault="0046681D" w:rsidP="0046681D">
      <w:pPr>
        <w:pStyle w:val="Paragraphedeliste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bCs/>
          <w:lang w:eastAsia="fr-FR"/>
        </w:rPr>
      </w:pPr>
      <w:r w:rsidRPr="0046681D">
        <w:rPr>
          <w:rFonts w:ascii="Calibri" w:eastAsia="Times New Roman" w:hAnsi="Calibri" w:cs="Calibri"/>
          <w:bCs/>
          <w:lang w:eastAsia="fr-FR"/>
        </w:rPr>
        <w:t>Accords créés dans les zones prioritaires</w:t>
      </w:r>
    </w:p>
    <w:p w:rsidR="0046681D" w:rsidRPr="0046681D" w:rsidRDefault="0046681D" w:rsidP="0046681D">
      <w:pPr>
        <w:pStyle w:val="Paragraphedeliste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bCs/>
          <w:lang w:eastAsia="fr-FR"/>
        </w:rPr>
      </w:pPr>
      <w:r w:rsidRPr="0046681D">
        <w:rPr>
          <w:rFonts w:ascii="Calibri" w:eastAsia="Times New Roman" w:hAnsi="Calibri" w:cs="Calibri"/>
          <w:bCs/>
          <w:lang w:eastAsia="fr-FR"/>
        </w:rPr>
        <w:t>Mobilité des personnels</w:t>
      </w:r>
    </w:p>
    <w:p w:rsidR="0046681D" w:rsidRDefault="0046681D" w:rsidP="00E74BEC">
      <w:pPr>
        <w:pStyle w:val="Sansinterligne"/>
        <w:rPr>
          <w:b/>
          <w:color w:val="FF0000"/>
        </w:rPr>
      </w:pPr>
    </w:p>
    <w:p w:rsidR="00403629" w:rsidRDefault="0046681D" w:rsidP="00E74BEC">
      <w:pPr>
        <w:pStyle w:val="Sansinterligne"/>
        <w:rPr>
          <w:b/>
          <w:color w:val="FF0000"/>
        </w:rPr>
      </w:pPr>
      <w:r w:rsidRPr="0046681D">
        <w:rPr>
          <w:b/>
          <w:color w:val="FF0000"/>
          <w:highlight w:val="yellow"/>
        </w:rPr>
        <w:t xml:space="preserve">Fiche </w:t>
      </w:r>
      <w:r w:rsidR="00224795">
        <w:rPr>
          <w:b/>
          <w:color w:val="FF0000"/>
          <w:highlight w:val="yellow"/>
        </w:rPr>
        <w:t xml:space="preserve">6 </w:t>
      </w:r>
      <w:r w:rsidRPr="0046681D">
        <w:rPr>
          <w:b/>
          <w:color w:val="FF0000"/>
          <w:highlight w:val="yellow"/>
        </w:rPr>
        <w:t>Minerve</w:t>
      </w:r>
      <w:r w:rsidR="00973C95">
        <w:rPr>
          <w:b/>
          <w:color w:val="FF0000"/>
          <w:highlight w:val="yellow"/>
        </w:rPr>
        <w:t xml:space="preserve"> : </w:t>
      </w:r>
    </w:p>
    <w:p w:rsidR="0046681D" w:rsidRPr="0046681D" w:rsidRDefault="0046681D" w:rsidP="0046681D">
      <w:pPr>
        <w:pStyle w:val="Sansinterligne"/>
        <w:numPr>
          <w:ilvl w:val="0"/>
          <w:numId w:val="27"/>
        </w:numPr>
      </w:pPr>
      <w:r w:rsidRPr="0046681D">
        <w:t>Inscriptions licence internationale MINERVE</w:t>
      </w:r>
    </w:p>
    <w:p w:rsidR="0046681D" w:rsidRPr="0046681D" w:rsidRDefault="0046681D" w:rsidP="0046681D">
      <w:pPr>
        <w:pStyle w:val="Sansinterligne"/>
        <w:numPr>
          <w:ilvl w:val="0"/>
          <w:numId w:val="27"/>
        </w:numPr>
      </w:pPr>
      <w:r w:rsidRPr="0046681D">
        <w:t>Taux de réussite</w:t>
      </w:r>
    </w:p>
    <w:p w:rsidR="0046681D" w:rsidRDefault="0046681D" w:rsidP="0046681D">
      <w:pPr>
        <w:pStyle w:val="Sansinterligne"/>
        <w:rPr>
          <w:b/>
          <w:color w:val="FF0000"/>
        </w:rPr>
      </w:pPr>
    </w:p>
    <w:p w:rsidR="0046681D" w:rsidRDefault="0046681D" w:rsidP="0046681D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lang w:eastAsia="fr-FR"/>
        </w:rPr>
      </w:pPr>
      <w:r w:rsidRPr="0046681D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>Fiche 6</w:t>
      </w:r>
      <w:r w:rsidR="00224795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 xml:space="preserve"> </w:t>
      </w:r>
      <w:r w:rsidRPr="0046681D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>DRED</w:t>
      </w:r>
      <w:r w:rsidR="00224795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 xml:space="preserve"> CIT</w:t>
      </w:r>
      <w:r w:rsidR="00973C95">
        <w:rPr>
          <w:rFonts w:ascii="Calibri" w:eastAsia="Times New Roman" w:hAnsi="Calibri" w:cs="Calibri"/>
          <w:b/>
          <w:bCs/>
          <w:color w:val="FF0000"/>
          <w:highlight w:val="yellow"/>
          <w:lang w:eastAsia="fr-FR"/>
        </w:rPr>
        <w:t xml:space="preserve"> : </w:t>
      </w:r>
    </w:p>
    <w:p w:rsidR="0046681D" w:rsidRPr="0046681D" w:rsidRDefault="0046681D" w:rsidP="0046681D">
      <w:pPr>
        <w:pStyle w:val="Sansinterligne"/>
        <w:numPr>
          <w:ilvl w:val="0"/>
          <w:numId w:val="26"/>
        </w:numPr>
      </w:pPr>
      <w:r w:rsidRPr="0046681D">
        <w:t>Pourcentage de doctorants en CIT</w:t>
      </w:r>
    </w:p>
    <w:p w:rsidR="0046681D" w:rsidRPr="0046681D" w:rsidRDefault="0046681D" w:rsidP="0046681D">
      <w:pPr>
        <w:pStyle w:val="Sansinterligne"/>
        <w:numPr>
          <w:ilvl w:val="0"/>
          <w:numId w:val="26"/>
        </w:numPr>
      </w:pPr>
      <w:r w:rsidRPr="0046681D">
        <w:t xml:space="preserve">Conventions </w:t>
      </w:r>
      <w:r w:rsidR="00173384">
        <w:t xml:space="preserve">de </w:t>
      </w:r>
      <w:r w:rsidRPr="0046681D">
        <w:t>cotutelles signées</w:t>
      </w:r>
    </w:p>
    <w:p w:rsidR="00403629" w:rsidRPr="00403629" w:rsidRDefault="00403629" w:rsidP="00E74BEC">
      <w:pPr>
        <w:pStyle w:val="Sansinterligne"/>
        <w:rPr>
          <w:i/>
        </w:rPr>
      </w:pPr>
    </w:p>
    <w:p w:rsidR="00403629" w:rsidRPr="00403629" w:rsidRDefault="00403629" w:rsidP="002E30AC">
      <w:pPr>
        <w:pStyle w:val="Sansinterligne"/>
        <w:rPr>
          <w:b/>
          <w:i/>
          <w:color w:val="FF0000"/>
        </w:rPr>
      </w:pPr>
    </w:p>
    <w:sectPr w:rsidR="00403629" w:rsidRPr="004036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DBF" w:rsidRDefault="002A5DBF" w:rsidP="007A7225">
      <w:pPr>
        <w:spacing w:after="0" w:line="240" w:lineRule="auto"/>
      </w:pPr>
      <w:r>
        <w:separator/>
      </w:r>
    </w:p>
  </w:endnote>
  <w:endnote w:type="continuationSeparator" w:id="0">
    <w:p w:rsidR="002A5DBF" w:rsidRDefault="002A5DBF" w:rsidP="007A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25" w:rsidRDefault="007A722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6533782"/>
      <w:docPartObj>
        <w:docPartGallery w:val="Page Numbers (Bottom of Page)"/>
        <w:docPartUnique/>
      </w:docPartObj>
    </w:sdtPr>
    <w:sdtEndPr/>
    <w:sdtContent>
      <w:p w:rsidR="007A7225" w:rsidRDefault="007A7225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6BA">
          <w:rPr>
            <w:noProof/>
          </w:rPr>
          <w:t>4</w:t>
        </w:r>
        <w:r>
          <w:fldChar w:fldCharType="end"/>
        </w:r>
      </w:p>
    </w:sdtContent>
  </w:sdt>
  <w:p w:rsidR="007A7225" w:rsidRDefault="007A722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25" w:rsidRDefault="007A72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DBF" w:rsidRDefault="002A5DBF" w:rsidP="007A7225">
      <w:pPr>
        <w:spacing w:after="0" w:line="240" w:lineRule="auto"/>
      </w:pPr>
      <w:r>
        <w:separator/>
      </w:r>
    </w:p>
  </w:footnote>
  <w:footnote w:type="continuationSeparator" w:id="0">
    <w:p w:rsidR="002A5DBF" w:rsidRDefault="002A5DBF" w:rsidP="007A7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25" w:rsidRDefault="007A722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25" w:rsidRDefault="007A722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25" w:rsidRDefault="007A722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2DB3"/>
    <w:multiLevelType w:val="hybridMultilevel"/>
    <w:tmpl w:val="561623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F51E3"/>
    <w:multiLevelType w:val="hybridMultilevel"/>
    <w:tmpl w:val="77DE0A24"/>
    <w:lvl w:ilvl="0" w:tplc="954E56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615"/>
    <w:multiLevelType w:val="hybridMultilevel"/>
    <w:tmpl w:val="96C6BA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74B6B"/>
    <w:multiLevelType w:val="hybridMultilevel"/>
    <w:tmpl w:val="760881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670BC"/>
    <w:multiLevelType w:val="hybridMultilevel"/>
    <w:tmpl w:val="3A4E1BDE"/>
    <w:lvl w:ilvl="0" w:tplc="705036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64318"/>
    <w:multiLevelType w:val="hybridMultilevel"/>
    <w:tmpl w:val="5F3AC1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F0919"/>
    <w:multiLevelType w:val="hybridMultilevel"/>
    <w:tmpl w:val="2CDA21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F0308"/>
    <w:multiLevelType w:val="hybridMultilevel"/>
    <w:tmpl w:val="E780A0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35161"/>
    <w:multiLevelType w:val="hybridMultilevel"/>
    <w:tmpl w:val="7CD8D5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A76DC"/>
    <w:multiLevelType w:val="hybridMultilevel"/>
    <w:tmpl w:val="49467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21EE3"/>
    <w:multiLevelType w:val="hybridMultilevel"/>
    <w:tmpl w:val="D0D06F80"/>
    <w:lvl w:ilvl="0" w:tplc="80F80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73DE9"/>
    <w:multiLevelType w:val="hybridMultilevel"/>
    <w:tmpl w:val="9B2ED1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C0F7B"/>
    <w:multiLevelType w:val="hybridMultilevel"/>
    <w:tmpl w:val="3F90CC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55EC1"/>
    <w:multiLevelType w:val="hybridMultilevel"/>
    <w:tmpl w:val="2F80CB76"/>
    <w:lvl w:ilvl="0" w:tplc="E2DA50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45A61"/>
    <w:multiLevelType w:val="hybridMultilevel"/>
    <w:tmpl w:val="C92424E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9143A"/>
    <w:multiLevelType w:val="hybridMultilevel"/>
    <w:tmpl w:val="40E28C18"/>
    <w:lvl w:ilvl="0" w:tplc="149AB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A548D"/>
    <w:multiLevelType w:val="hybridMultilevel"/>
    <w:tmpl w:val="F23217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25618"/>
    <w:multiLevelType w:val="hybridMultilevel"/>
    <w:tmpl w:val="2E862C68"/>
    <w:lvl w:ilvl="0" w:tplc="1C9E4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047A0"/>
    <w:multiLevelType w:val="hybridMultilevel"/>
    <w:tmpl w:val="C17679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D24DC"/>
    <w:multiLevelType w:val="hybridMultilevel"/>
    <w:tmpl w:val="81CCDB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A6963"/>
    <w:multiLevelType w:val="hybridMultilevel"/>
    <w:tmpl w:val="101A35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410D5"/>
    <w:multiLevelType w:val="hybridMultilevel"/>
    <w:tmpl w:val="5F3AC1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837E3"/>
    <w:multiLevelType w:val="hybridMultilevel"/>
    <w:tmpl w:val="675CCB00"/>
    <w:lvl w:ilvl="0" w:tplc="EFF2B8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B7FE1"/>
    <w:multiLevelType w:val="hybridMultilevel"/>
    <w:tmpl w:val="7A2A1620"/>
    <w:lvl w:ilvl="0" w:tplc="E230E3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270EE"/>
    <w:multiLevelType w:val="hybridMultilevel"/>
    <w:tmpl w:val="3A4E1BDE"/>
    <w:lvl w:ilvl="0" w:tplc="705036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34312"/>
    <w:multiLevelType w:val="hybridMultilevel"/>
    <w:tmpl w:val="8BC69A00"/>
    <w:lvl w:ilvl="0" w:tplc="4C4A3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B1A65"/>
    <w:multiLevelType w:val="hybridMultilevel"/>
    <w:tmpl w:val="DC0AFF4E"/>
    <w:lvl w:ilvl="0" w:tplc="DA9E6E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22907"/>
    <w:multiLevelType w:val="hybridMultilevel"/>
    <w:tmpl w:val="F0DA797A"/>
    <w:lvl w:ilvl="0" w:tplc="3C5286C6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A45BF"/>
    <w:multiLevelType w:val="hybridMultilevel"/>
    <w:tmpl w:val="85BAD9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C14A2"/>
    <w:multiLevelType w:val="hybridMultilevel"/>
    <w:tmpl w:val="733AEEE0"/>
    <w:lvl w:ilvl="0" w:tplc="B1F204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3088E"/>
    <w:multiLevelType w:val="hybridMultilevel"/>
    <w:tmpl w:val="AB36B30C"/>
    <w:lvl w:ilvl="0" w:tplc="B660F39E">
      <w:start w:val="20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3708C"/>
    <w:multiLevelType w:val="hybridMultilevel"/>
    <w:tmpl w:val="E780A0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A678E"/>
    <w:multiLevelType w:val="hybridMultilevel"/>
    <w:tmpl w:val="101A35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7059FA"/>
    <w:multiLevelType w:val="hybridMultilevel"/>
    <w:tmpl w:val="5F3AC1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51EB3"/>
    <w:multiLevelType w:val="hybridMultilevel"/>
    <w:tmpl w:val="3636407E"/>
    <w:lvl w:ilvl="0" w:tplc="A3E4E4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9"/>
  </w:num>
  <w:num w:numId="4">
    <w:abstractNumId w:val="25"/>
  </w:num>
  <w:num w:numId="5">
    <w:abstractNumId w:val="10"/>
  </w:num>
  <w:num w:numId="6">
    <w:abstractNumId w:val="17"/>
  </w:num>
  <w:num w:numId="7">
    <w:abstractNumId w:val="15"/>
  </w:num>
  <w:num w:numId="8">
    <w:abstractNumId w:val="1"/>
  </w:num>
  <w:num w:numId="9">
    <w:abstractNumId w:val="31"/>
  </w:num>
  <w:num w:numId="10">
    <w:abstractNumId w:val="23"/>
  </w:num>
  <w:num w:numId="11">
    <w:abstractNumId w:val="8"/>
  </w:num>
  <w:num w:numId="12">
    <w:abstractNumId w:val="3"/>
  </w:num>
  <w:num w:numId="13">
    <w:abstractNumId w:val="12"/>
  </w:num>
  <w:num w:numId="14">
    <w:abstractNumId w:val="26"/>
  </w:num>
  <w:num w:numId="15">
    <w:abstractNumId w:val="14"/>
  </w:num>
  <w:num w:numId="16">
    <w:abstractNumId w:val="2"/>
  </w:num>
  <w:num w:numId="17">
    <w:abstractNumId w:val="16"/>
  </w:num>
  <w:num w:numId="18">
    <w:abstractNumId w:val="34"/>
  </w:num>
  <w:num w:numId="19">
    <w:abstractNumId w:val="13"/>
  </w:num>
  <w:num w:numId="20">
    <w:abstractNumId w:val="0"/>
  </w:num>
  <w:num w:numId="21">
    <w:abstractNumId w:val="22"/>
  </w:num>
  <w:num w:numId="22">
    <w:abstractNumId w:val="29"/>
  </w:num>
  <w:num w:numId="23">
    <w:abstractNumId w:val="20"/>
  </w:num>
  <w:num w:numId="24">
    <w:abstractNumId w:val="11"/>
  </w:num>
  <w:num w:numId="25">
    <w:abstractNumId w:val="6"/>
  </w:num>
  <w:num w:numId="26">
    <w:abstractNumId w:val="18"/>
  </w:num>
  <w:num w:numId="27">
    <w:abstractNumId w:val="28"/>
  </w:num>
  <w:num w:numId="28">
    <w:abstractNumId w:val="21"/>
  </w:num>
  <w:num w:numId="29">
    <w:abstractNumId w:val="32"/>
  </w:num>
  <w:num w:numId="30">
    <w:abstractNumId w:val="5"/>
  </w:num>
  <w:num w:numId="31">
    <w:abstractNumId w:val="33"/>
  </w:num>
  <w:num w:numId="32">
    <w:abstractNumId w:val="24"/>
  </w:num>
  <w:num w:numId="33">
    <w:abstractNumId w:val="4"/>
  </w:num>
  <w:num w:numId="34">
    <w:abstractNumId w:val="7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FF"/>
    <w:rsid w:val="00020E85"/>
    <w:rsid w:val="00025D22"/>
    <w:rsid w:val="00074441"/>
    <w:rsid w:val="000E3954"/>
    <w:rsid w:val="00105B59"/>
    <w:rsid w:val="001306B4"/>
    <w:rsid w:val="00173384"/>
    <w:rsid w:val="001A2783"/>
    <w:rsid w:val="001C1B14"/>
    <w:rsid w:val="001C657B"/>
    <w:rsid w:val="002162C3"/>
    <w:rsid w:val="00224795"/>
    <w:rsid w:val="00237A94"/>
    <w:rsid w:val="002A5DBF"/>
    <w:rsid w:val="002B64E6"/>
    <w:rsid w:val="002E30AC"/>
    <w:rsid w:val="00312871"/>
    <w:rsid w:val="00327518"/>
    <w:rsid w:val="00372DA0"/>
    <w:rsid w:val="00396566"/>
    <w:rsid w:val="003B1D10"/>
    <w:rsid w:val="003C396F"/>
    <w:rsid w:val="003C4064"/>
    <w:rsid w:val="003F0116"/>
    <w:rsid w:val="003F5164"/>
    <w:rsid w:val="00403629"/>
    <w:rsid w:val="00443E81"/>
    <w:rsid w:val="0046681D"/>
    <w:rsid w:val="00491E92"/>
    <w:rsid w:val="004B1E16"/>
    <w:rsid w:val="005054D7"/>
    <w:rsid w:val="005246BA"/>
    <w:rsid w:val="00535386"/>
    <w:rsid w:val="00561334"/>
    <w:rsid w:val="00575696"/>
    <w:rsid w:val="00585DFF"/>
    <w:rsid w:val="005A096D"/>
    <w:rsid w:val="005E5FA8"/>
    <w:rsid w:val="006713CB"/>
    <w:rsid w:val="006E24C8"/>
    <w:rsid w:val="006F37D3"/>
    <w:rsid w:val="007510B2"/>
    <w:rsid w:val="0076607E"/>
    <w:rsid w:val="007A1363"/>
    <w:rsid w:val="007A7225"/>
    <w:rsid w:val="007B3A92"/>
    <w:rsid w:val="00871E91"/>
    <w:rsid w:val="008D7C45"/>
    <w:rsid w:val="008E333F"/>
    <w:rsid w:val="008E6420"/>
    <w:rsid w:val="00934F9E"/>
    <w:rsid w:val="00957940"/>
    <w:rsid w:val="009660EF"/>
    <w:rsid w:val="00973C95"/>
    <w:rsid w:val="009C6AB8"/>
    <w:rsid w:val="009E7893"/>
    <w:rsid w:val="009F1B63"/>
    <w:rsid w:val="009F4817"/>
    <w:rsid w:val="00AA2318"/>
    <w:rsid w:val="00AA4F33"/>
    <w:rsid w:val="00B0287D"/>
    <w:rsid w:val="00B131D4"/>
    <w:rsid w:val="00B2577A"/>
    <w:rsid w:val="00B654D2"/>
    <w:rsid w:val="00B73190"/>
    <w:rsid w:val="00BC78BF"/>
    <w:rsid w:val="00BD671E"/>
    <w:rsid w:val="00CE6FD2"/>
    <w:rsid w:val="00D95CB1"/>
    <w:rsid w:val="00E030BB"/>
    <w:rsid w:val="00E1729D"/>
    <w:rsid w:val="00E30E47"/>
    <w:rsid w:val="00E316AF"/>
    <w:rsid w:val="00E437C5"/>
    <w:rsid w:val="00E74BEC"/>
    <w:rsid w:val="00ED74C8"/>
    <w:rsid w:val="00EE431C"/>
    <w:rsid w:val="00F43500"/>
    <w:rsid w:val="00F8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D9280"/>
  <w15:chartTrackingRefBased/>
  <w15:docId w15:val="{7766A0ED-3FF6-460E-9DEC-0E0CF40B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4350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7A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7225"/>
  </w:style>
  <w:style w:type="paragraph" w:styleId="Pieddepage">
    <w:name w:val="footer"/>
    <w:basedOn w:val="Normal"/>
    <w:link w:val="PieddepageCar"/>
    <w:uiPriority w:val="99"/>
    <w:unhideWhenUsed/>
    <w:rsid w:val="007A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7225"/>
  </w:style>
  <w:style w:type="paragraph" w:styleId="NormalWeb">
    <w:name w:val="Normal (Web)"/>
    <w:basedOn w:val="Normal"/>
    <w:uiPriority w:val="99"/>
    <w:semiHidden/>
    <w:unhideWhenUsed/>
    <w:rsid w:val="00535386"/>
    <w:pPr>
      <w:spacing w:before="100" w:beforeAutospacing="1" w:after="100" w:afterAutospacing="1" w:line="240" w:lineRule="auto"/>
    </w:pPr>
    <w:rPr>
      <w:rFonts w:ascii="Calibri" w:hAnsi="Calibri" w:cs="Calibri"/>
      <w:lang w:eastAsia="fr-FR"/>
    </w:rPr>
  </w:style>
  <w:style w:type="paragraph" w:styleId="Paragraphedeliste">
    <w:name w:val="List Paragraph"/>
    <w:basedOn w:val="Normal"/>
    <w:uiPriority w:val="34"/>
    <w:qFormat/>
    <w:rsid w:val="009F1B6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C1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1B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925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Lumière Lyon 2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Nony</dc:creator>
  <cp:keywords/>
  <dc:description/>
  <cp:lastModifiedBy>Delphine Nony</cp:lastModifiedBy>
  <cp:revision>19</cp:revision>
  <cp:lastPrinted>2021-04-02T11:15:00Z</cp:lastPrinted>
  <dcterms:created xsi:type="dcterms:W3CDTF">2021-04-02T10:44:00Z</dcterms:created>
  <dcterms:modified xsi:type="dcterms:W3CDTF">2021-04-06T15:02:00Z</dcterms:modified>
</cp:coreProperties>
</file>